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69B2C4" w14:textId="02FBE526" w:rsidR="005302DF" w:rsidRDefault="005302DF" w:rsidP="005302DF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PRIJEDLOG:</w:t>
      </w:r>
      <w:bookmarkStart w:id="0" w:name="_GoBack"/>
      <w:bookmarkEnd w:id="0"/>
    </w:p>
    <w:p w14:paraId="33285575" w14:textId="77777777" w:rsidR="00E961C9" w:rsidRPr="00E961C9" w:rsidRDefault="00E961C9" w:rsidP="00E961C9">
      <w:pPr>
        <w:jc w:val="both"/>
        <w:rPr>
          <w:rFonts w:asciiTheme="minorHAnsi" w:hAnsiTheme="minorHAnsi"/>
        </w:rPr>
      </w:pPr>
      <w:r w:rsidRPr="00E961C9">
        <w:rPr>
          <w:rFonts w:asciiTheme="minorHAnsi" w:hAnsiTheme="minorHAnsi"/>
        </w:rPr>
        <w:t xml:space="preserve">Na temelju članka 82. stavka 1. Zakona o znanstvenoj djelatnosti i visokom obrazovanju (Narodne novine, broj 123/03, 198/03, 105/04, 174/04, 02/07, 46/07, 45/09, 63/11, 94/13, 139/13, 101/14, 60/15) i članka 29. Statuta Sveučilišta Jurja Dobrile u Puli, Senat Sveučilišta, na svojoj __. sjednici, održanoj _______ donosi sljedeći  </w:t>
      </w:r>
    </w:p>
    <w:p w14:paraId="67D0BAC8" w14:textId="77777777" w:rsidR="00E7021F" w:rsidRPr="00EA6DA7" w:rsidRDefault="00E7021F" w:rsidP="00E961C9">
      <w:pPr>
        <w:tabs>
          <w:tab w:val="left" w:pos="0"/>
        </w:tabs>
        <w:autoSpaceDE w:val="0"/>
        <w:ind w:right="50"/>
        <w:jc w:val="both"/>
        <w:rPr>
          <w:rFonts w:asciiTheme="minorHAnsi" w:hAnsiTheme="minorHAnsi"/>
          <w:spacing w:val="20"/>
        </w:rPr>
      </w:pPr>
    </w:p>
    <w:p w14:paraId="4D9A6911" w14:textId="77777777" w:rsidR="00E7021F" w:rsidRPr="00EA6DA7" w:rsidRDefault="00E7021F" w:rsidP="00EA6DA7">
      <w:pPr>
        <w:tabs>
          <w:tab w:val="left" w:pos="0"/>
        </w:tabs>
        <w:autoSpaceDE w:val="0"/>
        <w:ind w:right="50"/>
        <w:rPr>
          <w:rFonts w:asciiTheme="minorHAnsi" w:hAnsiTheme="minorHAnsi"/>
          <w:spacing w:val="20"/>
        </w:rPr>
      </w:pPr>
    </w:p>
    <w:p w14:paraId="37BD85EC" w14:textId="77777777" w:rsidR="00E7021F" w:rsidRPr="00EA6DA7" w:rsidRDefault="00E7021F" w:rsidP="00E961C9">
      <w:pPr>
        <w:pStyle w:val="Heading2"/>
        <w:tabs>
          <w:tab w:val="left" w:pos="0"/>
        </w:tabs>
        <w:ind w:left="0" w:right="50" w:firstLine="0"/>
        <w:jc w:val="center"/>
        <w:rPr>
          <w:rFonts w:asciiTheme="minorHAnsi" w:hAnsiTheme="minorHAnsi"/>
        </w:rPr>
      </w:pPr>
      <w:r w:rsidRPr="00EA6DA7">
        <w:rPr>
          <w:rFonts w:asciiTheme="minorHAnsi" w:hAnsiTheme="minorHAnsi"/>
        </w:rPr>
        <w:t>Pravilnik o studiju</w:t>
      </w:r>
    </w:p>
    <w:p w14:paraId="7CC772EA" w14:textId="77777777" w:rsidR="00E7021F" w:rsidRPr="00EA6DA7" w:rsidRDefault="00E7021F" w:rsidP="00EA6DA7">
      <w:pPr>
        <w:tabs>
          <w:tab w:val="left" w:pos="0"/>
        </w:tabs>
        <w:autoSpaceDE w:val="0"/>
        <w:ind w:right="50"/>
        <w:rPr>
          <w:rFonts w:asciiTheme="minorHAnsi" w:hAnsiTheme="minorHAnsi"/>
          <w:b/>
          <w:bCs/>
          <w:spacing w:val="20"/>
        </w:rPr>
      </w:pPr>
    </w:p>
    <w:p w14:paraId="6582C4F7" w14:textId="0AD985A0" w:rsidR="00E7021F" w:rsidRDefault="00E7021F" w:rsidP="00E961C9">
      <w:pPr>
        <w:tabs>
          <w:tab w:val="left" w:pos="0"/>
        </w:tabs>
        <w:autoSpaceDE w:val="0"/>
        <w:ind w:right="50"/>
        <w:jc w:val="center"/>
        <w:rPr>
          <w:rFonts w:asciiTheme="minorHAnsi" w:hAnsiTheme="minorHAnsi"/>
          <w:b/>
          <w:bCs/>
        </w:rPr>
      </w:pPr>
      <w:r w:rsidRPr="00EA6DA7">
        <w:rPr>
          <w:rFonts w:asciiTheme="minorHAnsi" w:hAnsiTheme="minorHAnsi"/>
          <w:b/>
          <w:bCs/>
        </w:rPr>
        <w:t>I. OPĆE ODREDBE</w:t>
      </w:r>
    </w:p>
    <w:p w14:paraId="5CC10A81" w14:textId="494261A9" w:rsidR="00993D1D" w:rsidRPr="00EA6DA7" w:rsidRDefault="00993D1D" w:rsidP="00E961C9">
      <w:pPr>
        <w:tabs>
          <w:tab w:val="left" w:pos="0"/>
        </w:tabs>
        <w:autoSpaceDE w:val="0"/>
        <w:ind w:right="50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Predmet normiranja</w:t>
      </w:r>
    </w:p>
    <w:p w14:paraId="64CB13BE" w14:textId="77777777" w:rsidR="00E7021F" w:rsidRPr="00EA6DA7" w:rsidRDefault="00E7021F" w:rsidP="00EA6DA7">
      <w:pPr>
        <w:tabs>
          <w:tab w:val="left" w:pos="0"/>
        </w:tabs>
        <w:autoSpaceDE w:val="0"/>
        <w:ind w:right="50"/>
        <w:jc w:val="center"/>
        <w:rPr>
          <w:rFonts w:asciiTheme="minorHAnsi" w:hAnsiTheme="minorHAnsi"/>
        </w:rPr>
      </w:pPr>
      <w:r w:rsidRPr="00EA6DA7">
        <w:rPr>
          <w:rFonts w:asciiTheme="minorHAnsi" w:hAnsiTheme="minorHAnsi"/>
        </w:rPr>
        <w:t>Članak 1.</w:t>
      </w:r>
    </w:p>
    <w:p w14:paraId="5DC13BF5" w14:textId="48BEDA14" w:rsidR="00E7021F" w:rsidRPr="00EA6DA7" w:rsidRDefault="00E7021F" w:rsidP="00EA6DA7">
      <w:pPr>
        <w:tabs>
          <w:tab w:val="left" w:pos="0"/>
        </w:tabs>
        <w:autoSpaceDE w:val="0"/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(1) Ovim se Pravilnikom o studiju (dalje u tekstu: Pravilnik), sukladno Zakonu o znanstvenoj djelatnosti i visokom obrazovanju (dalje u tekstu: Zakon) i Statutu Sveučilišta Jurja Dobrile </w:t>
      </w:r>
      <w:r w:rsidR="00993D1D">
        <w:rPr>
          <w:rFonts w:asciiTheme="minorHAnsi" w:hAnsiTheme="minorHAnsi"/>
        </w:rPr>
        <w:t xml:space="preserve">u Puli (dalje u tekstu: Statut) </w:t>
      </w:r>
      <w:r w:rsidRPr="00EA6DA7">
        <w:rPr>
          <w:rFonts w:asciiTheme="minorHAnsi" w:hAnsiTheme="minorHAnsi"/>
        </w:rPr>
        <w:t>uređuju pravila studiranja, izvođenje nastave, sustav praćenja i vrednovanja, status studenata, prijelazi studenata te druga pitanja vezana za studij na Sveučilištu Jurja Dobrile u Puli (dalje u tekstu: Sveučilište).</w:t>
      </w:r>
    </w:p>
    <w:p w14:paraId="59262156" w14:textId="77777777" w:rsidR="00E7021F" w:rsidRPr="00EA6DA7" w:rsidRDefault="00E7021F" w:rsidP="00EA6DA7">
      <w:pPr>
        <w:tabs>
          <w:tab w:val="left" w:pos="0"/>
        </w:tabs>
        <w:autoSpaceDE w:val="0"/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>(2) Izrazi koji se u ovom Pravilniku koriste za osobe u muškom su rodu, neutralni su i odnose se na muške i ženske osobe, te se ni u kojem smislu ne mogu tumačiti kao osnova za spolnu odnosno rodnu diskriminaciju ili privilegiranje.</w:t>
      </w:r>
    </w:p>
    <w:p w14:paraId="26D9B955" w14:textId="1162F6C0" w:rsidR="00E7021F" w:rsidRDefault="00E7021F" w:rsidP="00EA6DA7">
      <w:pPr>
        <w:tabs>
          <w:tab w:val="left" w:pos="0"/>
        </w:tabs>
        <w:autoSpaceDE w:val="0"/>
        <w:ind w:right="50"/>
        <w:jc w:val="both"/>
        <w:rPr>
          <w:rFonts w:asciiTheme="minorHAnsi" w:hAnsiTheme="minorHAnsi"/>
        </w:rPr>
      </w:pPr>
    </w:p>
    <w:p w14:paraId="44982536" w14:textId="77777777" w:rsidR="00993D1D" w:rsidRDefault="00993D1D" w:rsidP="00EA6DA7">
      <w:pPr>
        <w:tabs>
          <w:tab w:val="left" w:pos="0"/>
        </w:tabs>
        <w:autoSpaceDE w:val="0"/>
        <w:ind w:right="50"/>
        <w:jc w:val="both"/>
        <w:rPr>
          <w:rFonts w:asciiTheme="minorHAnsi" w:hAnsiTheme="minorHAnsi"/>
        </w:rPr>
      </w:pPr>
    </w:p>
    <w:p w14:paraId="1CA0EBE9" w14:textId="6486FA0C" w:rsidR="00D87CE9" w:rsidRPr="00D87CE9" w:rsidRDefault="00D87CE9" w:rsidP="00E961C9">
      <w:pPr>
        <w:tabs>
          <w:tab w:val="left" w:pos="0"/>
        </w:tabs>
        <w:autoSpaceDE w:val="0"/>
        <w:ind w:right="50"/>
        <w:jc w:val="center"/>
        <w:rPr>
          <w:rFonts w:asciiTheme="minorHAnsi" w:hAnsiTheme="minorHAnsi"/>
          <w:b/>
        </w:rPr>
      </w:pPr>
      <w:r w:rsidRPr="00D87CE9">
        <w:rPr>
          <w:rFonts w:asciiTheme="minorHAnsi" w:hAnsiTheme="minorHAnsi"/>
          <w:b/>
        </w:rPr>
        <w:t>Akademska godina</w:t>
      </w:r>
    </w:p>
    <w:p w14:paraId="09A7CA99" w14:textId="77777777" w:rsidR="00E7021F" w:rsidRPr="00EA6DA7" w:rsidRDefault="00E7021F" w:rsidP="00EA6DA7">
      <w:pPr>
        <w:tabs>
          <w:tab w:val="left" w:pos="0"/>
        </w:tabs>
        <w:autoSpaceDE w:val="0"/>
        <w:ind w:right="50"/>
        <w:jc w:val="center"/>
        <w:rPr>
          <w:rFonts w:asciiTheme="minorHAnsi" w:hAnsiTheme="minorHAnsi"/>
        </w:rPr>
      </w:pPr>
      <w:r w:rsidRPr="00EA6DA7">
        <w:rPr>
          <w:rFonts w:asciiTheme="minorHAnsi" w:hAnsiTheme="minorHAnsi"/>
        </w:rPr>
        <w:t>Članak 2.</w:t>
      </w:r>
    </w:p>
    <w:p w14:paraId="05140576" w14:textId="77777777" w:rsidR="00E7021F" w:rsidRPr="00EA6DA7" w:rsidRDefault="00E7021F" w:rsidP="00EA6DA7">
      <w:pPr>
        <w:tabs>
          <w:tab w:val="left" w:pos="0"/>
        </w:tabs>
        <w:autoSpaceDE w:val="0"/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>(1) Akademska godina traje od 1. listopada do 30. rujna.</w:t>
      </w:r>
    </w:p>
    <w:p w14:paraId="6C2223FB" w14:textId="7E3A5CCD" w:rsidR="00E7021F" w:rsidRPr="00EA6DA7" w:rsidRDefault="00E7021F" w:rsidP="00EA6DA7">
      <w:pPr>
        <w:tabs>
          <w:tab w:val="left" w:pos="0"/>
        </w:tabs>
        <w:autoSpaceDE w:val="0"/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>(2) Zimski semestar</w:t>
      </w:r>
      <w:r w:rsidR="00972ADE" w:rsidRPr="00EA6DA7">
        <w:rPr>
          <w:rFonts w:asciiTheme="minorHAnsi" w:hAnsiTheme="minorHAnsi"/>
        </w:rPr>
        <w:t xml:space="preserve"> </w:t>
      </w:r>
      <w:r w:rsidRPr="00EA6DA7">
        <w:rPr>
          <w:rFonts w:asciiTheme="minorHAnsi" w:hAnsiTheme="minorHAnsi"/>
        </w:rPr>
        <w:t>traje od 1. listopada do kraja veljače, a ljetni od 1. ožujka do 30. rujna.</w:t>
      </w:r>
    </w:p>
    <w:p w14:paraId="74CB4326" w14:textId="77777777" w:rsidR="00E7021F" w:rsidRDefault="00E7021F" w:rsidP="00EA6DA7">
      <w:pPr>
        <w:tabs>
          <w:tab w:val="left" w:pos="0"/>
        </w:tabs>
        <w:autoSpaceDE w:val="0"/>
        <w:ind w:right="50"/>
        <w:jc w:val="both"/>
        <w:rPr>
          <w:rFonts w:asciiTheme="minorHAnsi" w:hAnsiTheme="minorHAnsi"/>
        </w:rPr>
      </w:pPr>
    </w:p>
    <w:p w14:paraId="2933853D" w14:textId="0DFDEFE2" w:rsidR="00D87CE9" w:rsidRPr="00D87CE9" w:rsidRDefault="00D87CE9" w:rsidP="00E961C9">
      <w:pPr>
        <w:tabs>
          <w:tab w:val="left" w:pos="0"/>
        </w:tabs>
        <w:autoSpaceDE w:val="0"/>
        <w:ind w:right="5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Upis u prvu godinu studija</w:t>
      </w:r>
    </w:p>
    <w:p w14:paraId="34DC0975" w14:textId="77777777" w:rsidR="00E7021F" w:rsidRPr="00EA6DA7" w:rsidRDefault="00E7021F" w:rsidP="00EA6DA7">
      <w:pPr>
        <w:tabs>
          <w:tab w:val="left" w:pos="0"/>
        </w:tabs>
        <w:ind w:right="50"/>
        <w:jc w:val="center"/>
        <w:rPr>
          <w:rFonts w:asciiTheme="minorHAnsi" w:hAnsiTheme="minorHAnsi"/>
        </w:rPr>
      </w:pPr>
      <w:r w:rsidRPr="00EA6DA7">
        <w:rPr>
          <w:rFonts w:asciiTheme="minorHAnsi" w:hAnsiTheme="minorHAnsi"/>
        </w:rPr>
        <w:t>Članak 3.</w:t>
      </w:r>
    </w:p>
    <w:p w14:paraId="7863A2B2" w14:textId="77777777" w:rsidR="00E7021F" w:rsidRPr="00EA6DA7" w:rsidRDefault="00E7021F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(1)  Upisi u prvu godinu studija provode se sukladno natječaju za upis. Upisi u više godine studija provode se do 30. rujna. </w:t>
      </w:r>
    </w:p>
    <w:p w14:paraId="216574A9" w14:textId="77777777" w:rsidR="00E7021F" w:rsidRPr="00EA6DA7" w:rsidRDefault="00E7021F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>(2) Prilikom prvog upisa studentu se izdaje studentska isprava. Studentskom se ispravom dokazuje status studenta.</w:t>
      </w:r>
    </w:p>
    <w:p w14:paraId="4C3943BF" w14:textId="77777777" w:rsidR="00E7021F" w:rsidRPr="00EA6DA7" w:rsidRDefault="00E7021F" w:rsidP="00EA6DA7">
      <w:pPr>
        <w:tabs>
          <w:tab w:val="left" w:pos="0"/>
        </w:tabs>
        <w:ind w:right="50"/>
        <w:jc w:val="both"/>
        <w:rPr>
          <w:rFonts w:asciiTheme="minorHAnsi" w:hAnsiTheme="minorHAnsi"/>
          <w:i/>
          <w:iCs/>
        </w:rPr>
      </w:pPr>
      <w:r w:rsidRPr="00EA6DA7">
        <w:rPr>
          <w:rFonts w:asciiTheme="minorHAnsi" w:hAnsiTheme="minorHAnsi"/>
        </w:rPr>
        <w:tab/>
      </w:r>
      <w:r w:rsidRPr="00EA6DA7">
        <w:rPr>
          <w:rFonts w:asciiTheme="minorHAnsi" w:hAnsiTheme="minorHAnsi"/>
          <w:i/>
          <w:iCs/>
        </w:rPr>
        <w:t xml:space="preserve"> </w:t>
      </w:r>
    </w:p>
    <w:p w14:paraId="4BE8D3BF" w14:textId="092BE6BE" w:rsidR="00E7021F" w:rsidRPr="00EA6DA7" w:rsidRDefault="00E7021F" w:rsidP="00E961C9">
      <w:pPr>
        <w:tabs>
          <w:tab w:val="left" w:pos="0"/>
        </w:tabs>
        <w:autoSpaceDE w:val="0"/>
        <w:ind w:right="50"/>
        <w:jc w:val="center"/>
        <w:rPr>
          <w:rFonts w:asciiTheme="minorHAnsi" w:hAnsiTheme="minorHAnsi"/>
          <w:b/>
          <w:bCs/>
        </w:rPr>
      </w:pPr>
      <w:r w:rsidRPr="00EA6DA7">
        <w:rPr>
          <w:rFonts w:asciiTheme="minorHAnsi" w:hAnsiTheme="minorHAnsi"/>
          <w:b/>
          <w:bCs/>
        </w:rPr>
        <w:t xml:space="preserve">II. </w:t>
      </w:r>
      <w:r w:rsidR="006F2E82" w:rsidRPr="00EA6DA7">
        <w:rPr>
          <w:rFonts w:asciiTheme="minorHAnsi" w:hAnsiTheme="minorHAnsi"/>
          <w:b/>
          <w:bCs/>
        </w:rPr>
        <w:t>STUDENTI</w:t>
      </w:r>
    </w:p>
    <w:p w14:paraId="1FB1F5B5" w14:textId="51901C02" w:rsidR="006F2E82" w:rsidRPr="00EA6DA7" w:rsidRDefault="006F2E82" w:rsidP="00E961C9">
      <w:pPr>
        <w:tabs>
          <w:tab w:val="left" w:pos="0"/>
        </w:tabs>
        <w:autoSpaceDE w:val="0"/>
        <w:ind w:right="50"/>
        <w:jc w:val="center"/>
        <w:rPr>
          <w:rFonts w:asciiTheme="minorHAnsi" w:hAnsiTheme="minorHAnsi"/>
          <w:b/>
          <w:bCs/>
        </w:rPr>
      </w:pPr>
      <w:r w:rsidRPr="00EA6DA7">
        <w:rPr>
          <w:rFonts w:asciiTheme="minorHAnsi" w:hAnsiTheme="minorHAnsi"/>
          <w:b/>
          <w:bCs/>
        </w:rPr>
        <w:t>Status studenta</w:t>
      </w:r>
    </w:p>
    <w:p w14:paraId="3E102CAA" w14:textId="77777777" w:rsidR="00E7021F" w:rsidRPr="00EA6DA7" w:rsidRDefault="00E7021F" w:rsidP="00EA6DA7">
      <w:pPr>
        <w:tabs>
          <w:tab w:val="left" w:pos="0"/>
        </w:tabs>
        <w:autoSpaceDE w:val="0"/>
        <w:ind w:right="50"/>
        <w:jc w:val="center"/>
        <w:rPr>
          <w:rFonts w:asciiTheme="minorHAnsi" w:hAnsiTheme="minorHAnsi"/>
        </w:rPr>
      </w:pPr>
      <w:r w:rsidRPr="00EA6DA7">
        <w:rPr>
          <w:rFonts w:asciiTheme="minorHAnsi" w:hAnsiTheme="minorHAnsi"/>
        </w:rPr>
        <w:t>Članak 4.</w:t>
      </w:r>
    </w:p>
    <w:p w14:paraId="0D8E4D47" w14:textId="77777777" w:rsidR="00E7021F" w:rsidRPr="00EA6DA7" w:rsidRDefault="00E7021F" w:rsidP="00EA6DA7">
      <w:pPr>
        <w:tabs>
          <w:tab w:val="left" w:pos="0"/>
        </w:tabs>
        <w:autoSpaceDE w:val="0"/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>(1) Status studenta stječe se upisom na Sveučilište.</w:t>
      </w:r>
    </w:p>
    <w:p w14:paraId="27375644" w14:textId="77777777" w:rsidR="00E7021F" w:rsidRPr="00EA6DA7" w:rsidRDefault="00E7021F" w:rsidP="00EA6DA7">
      <w:pPr>
        <w:tabs>
          <w:tab w:val="left" w:pos="0"/>
        </w:tabs>
        <w:autoSpaceDE w:val="0"/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>(2) Studenti mogu biti redoviti ili izvanredni.</w:t>
      </w:r>
    </w:p>
    <w:p w14:paraId="10F52E65" w14:textId="7CB98830" w:rsidR="00E7021F" w:rsidRPr="00EA6DA7" w:rsidRDefault="00E7021F" w:rsidP="00EA6DA7">
      <w:pPr>
        <w:tabs>
          <w:tab w:val="left" w:pos="0"/>
        </w:tabs>
        <w:autoSpaceDE w:val="0"/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>(3) Redoviti su oni studenti koji studiraju prema programu koji se temelji na punoj nastavnoj satnici (puno radno vrijeme). Troškovi studija mogu redovitim studentima biti dijelom ili u cijelosti financirani iz drž</w:t>
      </w:r>
      <w:r w:rsidR="0035315E">
        <w:rPr>
          <w:rFonts w:asciiTheme="minorHAnsi" w:hAnsiTheme="minorHAnsi"/>
        </w:rPr>
        <w:t>avnog proračuna, sukladno s općem aktom S</w:t>
      </w:r>
      <w:r w:rsidRPr="00EA6DA7">
        <w:rPr>
          <w:rFonts w:asciiTheme="minorHAnsi" w:hAnsiTheme="minorHAnsi"/>
        </w:rPr>
        <w:t>veučilišta.</w:t>
      </w:r>
    </w:p>
    <w:p w14:paraId="3DAFC52B" w14:textId="1F0ED0B2" w:rsidR="00E7021F" w:rsidRPr="00EA6DA7" w:rsidRDefault="00972ADE" w:rsidP="00EA6DA7">
      <w:pPr>
        <w:tabs>
          <w:tab w:val="left" w:pos="0"/>
        </w:tabs>
        <w:autoSpaceDE w:val="0"/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>(4</w:t>
      </w:r>
      <w:r w:rsidR="00E7021F" w:rsidRPr="00EA6DA7">
        <w:rPr>
          <w:rFonts w:asciiTheme="minorHAnsi" w:hAnsiTheme="minorHAnsi"/>
        </w:rPr>
        <w:t xml:space="preserve">) Izvanredni studenti su oni koji obrazovni program pohađaju uz rad ili drugu aktivnost koja traži posebno prilagođene termine i načine izvođenja studija u skladu s izvedbenim planom </w:t>
      </w:r>
      <w:r w:rsidR="00E7021F" w:rsidRPr="00EA6DA7">
        <w:rPr>
          <w:rFonts w:asciiTheme="minorHAnsi" w:hAnsiTheme="minorHAnsi"/>
        </w:rPr>
        <w:lastRenderedPageBreak/>
        <w:t>nastave. Troškove takvog studija u cijelosti ili dijelom snosi sam student, sukladno općem aktu sveučilišta.</w:t>
      </w:r>
    </w:p>
    <w:p w14:paraId="1B2BE78D" w14:textId="56F05749" w:rsidR="00E7021F" w:rsidRDefault="00972ADE" w:rsidP="00EA6DA7">
      <w:pPr>
        <w:tabs>
          <w:tab w:val="left" w:pos="0"/>
        </w:tabs>
        <w:autoSpaceDE w:val="0"/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>(5</w:t>
      </w:r>
      <w:r w:rsidR="00E7021F" w:rsidRPr="00EA6DA7">
        <w:rPr>
          <w:rFonts w:asciiTheme="minorHAnsi" w:hAnsiTheme="minorHAnsi"/>
        </w:rPr>
        <w:t>) Međusobna prava i obveze studenta i Sveučilišta uređuju se ugovorom o studiranju koji se potpisuje prilikom upisa u prvu godinu studija.</w:t>
      </w:r>
    </w:p>
    <w:p w14:paraId="18C68631" w14:textId="77777777" w:rsidR="001C74A3" w:rsidRDefault="001C74A3" w:rsidP="001C74A3">
      <w:pPr>
        <w:tabs>
          <w:tab w:val="left" w:pos="0"/>
        </w:tabs>
        <w:autoSpaceDE w:val="0"/>
        <w:ind w:right="50"/>
        <w:rPr>
          <w:rFonts w:asciiTheme="minorHAnsi" w:hAnsiTheme="minorHAnsi"/>
          <w:b/>
        </w:rPr>
      </w:pPr>
    </w:p>
    <w:p w14:paraId="5B262DCB" w14:textId="77777777" w:rsidR="001C74A3" w:rsidRPr="00D87CE9" w:rsidRDefault="001C74A3" w:rsidP="00E961C9">
      <w:pPr>
        <w:tabs>
          <w:tab w:val="left" w:pos="0"/>
        </w:tabs>
        <w:autoSpaceDE w:val="0"/>
        <w:ind w:right="50"/>
        <w:jc w:val="center"/>
        <w:rPr>
          <w:rFonts w:asciiTheme="minorHAnsi" w:hAnsiTheme="minorHAnsi"/>
          <w:b/>
        </w:rPr>
      </w:pPr>
      <w:r w:rsidRPr="00D87CE9">
        <w:rPr>
          <w:rFonts w:asciiTheme="minorHAnsi" w:hAnsiTheme="minorHAnsi"/>
          <w:b/>
        </w:rPr>
        <w:t>Prava redovitih studenata</w:t>
      </w:r>
    </w:p>
    <w:p w14:paraId="62B7AB05" w14:textId="77777777" w:rsidR="001C74A3" w:rsidRPr="00EA6DA7" w:rsidRDefault="001C74A3" w:rsidP="001C74A3">
      <w:pPr>
        <w:tabs>
          <w:tab w:val="left" w:pos="0"/>
        </w:tabs>
        <w:autoSpaceDE w:val="0"/>
        <w:ind w:right="50"/>
        <w:jc w:val="center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Članak 5. </w:t>
      </w:r>
    </w:p>
    <w:p w14:paraId="3B28DCB2" w14:textId="77777777" w:rsidR="001C74A3" w:rsidRPr="00EA6DA7" w:rsidRDefault="001C74A3" w:rsidP="001C74A3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>(1) Pravo na zdravstveno osiguranje, subvencioniranu prehranu, smještaj u studentskom domu te druga prava redovitih studenata stječu se i traju u skladu s posebnim propisima.</w:t>
      </w:r>
    </w:p>
    <w:p w14:paraId="3D7E3E0E" w14:textId="77777777" w:rsidR="001C74A3" w:rsidRDefault="001C74A3" w:rsidP="001C74A3">
      <w:pPr>
        <w:tabs>
          <w:tab w:val="left" w:pos="0"/>
          <w:tab w:val="left" w:pos="3840"/>
        </w:tabs>
        <w:ind w:right="50"/>
        <w:jc w:val="both"/>
        <w:rPr>
          <w:rFonts w:asciiTheme="minorHAnsi" w:hAnsiTheme="minorHAnsi"/>
          <w:b/>
        </w:rPr>
      </w:pPr>
    </w:p>
    <w:p w14:paraId="4CF23063" w14:textId="77777777" w:rsidR="001C74A3" w:rsidRPr="00EA6DA7" w:rsidRDefault="001C74A3" w:rsidP="00E961C9">
      <w:pPr>
        <w:tabs>
          <w:tab w:val="left" w:pos="0"/>
          <w:tab w:val="left" w:pos="3840"/>
        </w:tabs>
        <w:ind w:right="50"/>
        <w:jc w:val="center"/>
        <w:rPr>
          <w:rFonts w:asciiTheme="minorHAnsi" w:hAnsiTheme="minorHAnsi"/>
          <w:b/>
        </w:rPr>
      </w:pPr>
      <w:r w:rsidRPr="00EA6DA7">
        <w:rPr>
          <w:rFonts w:asciiTheme="minorHAnsi" w:hAnsiTheme="minorHAnsi"/>
          <w:b/>
        </w:rPr>
        <w:t>Kategorizirani sportaši</w:t>
      </w:r>
    </w:p>
    <w:p w14:paraId="02372A4C" w14:textId="6C135057" w:rsidR="001C74A3" w:rsidRPr="00EA6DA7" w:rsidRDefault="001C74A3" w:rsidP="001C74A3">
      <w:pPr>
        <w:tabs>
          <w:tab w:val="left" w:pos="0"/>
          <w:tab w:val="left" w:pos="3840"/>
        </w:tabs>
        <w:ind w:right="5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Članak 6</w:t>
      </w:r>
      <w:r w:rsidRPr="00EA6DA7">
        <w:rPr>
          <w:rFonts w:asciiTheme="minorHAnsi" w:hAnsiTheme="minorHAnsi"/>
        </w:rPr>
        <w:t xml:space="preserve">. </w:t>
      </w:r>
    </w:p>
    <w:p w14:paraId="195E6168" w14:textId="0D285808" w:rsidR="001C74A3" w:rsidRPr="00EA6DA7" w:rsidRDefault="001C74A3" w:rsidP="001C74A3">
      <w:pPr>
        <w:tabs>
          <w:tab w:val="left" w:pos="0"/>
          <w:tab w:val="left" w:pos="384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(1) Kategoriziranim sportašima koji imaju status redovitog studenta </w:t>
      </w:r>
      <w:r w:rsidRPr="001C74A3">
        <w:rPr>
          <w:rFonts w:asciiTheme="minorHAnsi" w:hAnsiTheme="minorHAnsi"/>
        </w:rPr>
        <w:t>vijeće sastavnice</w:t>
      </w:r>
      <w:r w:rsidRPr="00EA6DA7">
        <w:rPr>
          <w:rFonts w:asciiTheme="minorHAnsi" w:hAnsiTheme="minorHAnsi"/>
        </w:rPr>
        <w:t xml:space="preserve"> može, na njihov zahtjev, odobriti savladavanje upisano</w:t>
      </w:r>
      <w:r>
        <w:rPr>
          <w:rFonts w:asciiTheme="minorHAnsi" w:hAnsiTheme="minorHAnsi"/>
        </w:rPr>
        <w:t xml:space="preserve">g studija pod posebnim uvjetima, ne ispunjava ishode učenja predviđene izvedbenim planom nastave. </w:t>
      </w:r>
    </w:p>
    <w:p w14:paraId="54CB844F" w14:textId="77777777" w:rsidR="001C74A3" w:rsidRPr="00EA6DA7" w:rsidRDefault="001C74A3" w:rsidP="001C74A3">
      <w:pPr>
        <w:tabs>
          <w:tab w:val="left" w:pos="0"/>
          <w:tab w:val="left" w:pos="384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(2) Sastavnice svojim općim aktima mogu odrediti posebne uvjete za kategorizirane sportaše: </w:t>
      </w:r>
    </w:p>
    <w:p w14:paraId="1E9FBE04" w14:textId="77777777" w:rsidR="001C74A3" w:rsidRPr="00EA6DA7" w:rsidRDefault="001C74A3" w:rsidP="001C74A3">
      <w:pPr>
        <w:tabs>
          <w:tab w:val="left" w:pos="0"/>
          <w:tab w:val="left" w:pos="384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a) vrjednovanje statusa kategoriziranih sportaša pri upisu na studij, </w:t>
      </w:r>
    </w:p>
    <w:p w14:paraId="714967D5" w14:textId="77777777" w:rsidR="001C74A3" w:rsidRPr="00EA6DA7" w:rsidRDefault="001C74A3" w:rsidP="001C74A3">
      <w:pPr>
        <w:tabs>
          <w:tab w:val="left" w:pos="0"/>
          <w:tab w:val="left" w:pos="384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b) prilagodbu uvjeta koji se odnose na obvezu prisutnosti na nastavi, </w:t>
      </w:r>
    </w:p>
    <w:p w14:paraId="2821420D" w14:textId="77777777" w:rsidR="001C74A3" w:rsidRPr="00EA6DA7" w:rsidRDefault="001C74A3" w:rsidP="001C74A3">
      <w:pPr>
        <w:tabs>
          <w:tab w:val="left" w:pos="0"/>
          <w:tab w:val="left" w:pos="384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c) prilagodbu obveza za upis u sljedeći semestar ili godinu studija, </w:t>
      </w:r>
    </w:p>
    <w:p w14:paraId="1EEFC750" w14:textId="77777777" w:rsidR="001C74A3" w:rsidRPr="00EA6DA7" w:rsidRDefault="001C74A3" w:rsidP="001C74A3">
      <w:pPr>
        <w:tabs>
          <w:tab w:val="left" w:pos="0"/>
          <w:tab w:val="left" w:pos="384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d) potrebu određivanja mentora, </w:t>
      </w:r>
    </w:p>
    <w:p w14:paraId="6FBE12B0" w14:textId="77777777" w:rsidR="001C74A3" w:rsidRPr="00EA6DA7" w:rsidRDefault="001C74A3" w:rsidP="001C74A3">
      <w:pPr>
        <w:tabs>
          <w:tab w:val="left" w:pos="0"/>
          <w:tab w:val="left" w:pos="384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e) dodjeljivanje prava produljenog statusa redovitog studenta, </w:t>
      </w:r>
    </w:p>
    <w:p w14:paraId="69DFE6D7" w14:textId="77777777" w:rsidR="001C74A3" w:rsidRPr="00EA6DA7" w:rsidRDefault="001C74A3" w:rsidP="001C74A3">
      <w:pPr>
        <w:tabs>
          <w:tab w:val="left" w:pos="0"/>
          <w:tab w:val="left" w:pos="384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f) ostvarivanje prava na mogućnost mirovanja obveza, </w:t>
      </w:r>
    </w:p>
    <w:p w14:paraId="4DA7BE84" w14:textId="77777777" w:rsidR="001C74A3" w:rsidRPr="00EA6DA7" w:rsidRDefault="001C74A3" w:rsidP="001C74A3">
      <w:pPr>
        <w:tabs>
          <w:tab w:val="left" w:pos="0"/>
          <w:tab w:val="left" w:pos="384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>g) izvođenje pojedinih kolegija primjenom sustava učenja na daljinu te</w:t>
      </w:r>
    </w:p>
    <w:p w14:paraId="3744A3D2" w14:textId="47190E71" w:rsidR="001C74A3" w:rsidRDefault="001C74A3" w:rsidP="001C74A3">
      <w:pPr>
        <w:tabs>
          <w:tab w:val="left" w:pos="0"/>
          <w:tab w:val="left" w:pos="384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h) prilagodbu termina i načina polaganja kolokvija, </w:t>
      </w:r>
      <w:r>
        <w:rPr>
          <w:rFonts w:asciiTheme="minorHAnsi" w:hAnsiTheme="minorHAnsi"/>
        </w:rPr>
        <w:t>pismenih i usmenih ispita i drugih obveza i drugih obveza</w:t>
      </w:r>
    </w:p>
    <w:p w14:paraId="5F4D8F45" w14:textId="77777777" w:rsidR="001C74A3" w:rsidRPr="00EA6DA7" w:rsidRDefault="001C74A3" w:rsidP="001C74A3">
      <w:pPr>
        <w:tabs>
          <w:tab w:val="left" w:pos="0"/>
          <w:tab w:val="left" w:pos="3840"/>
        </w:tabs>
        <w:ind w:right="50"/>
        <w:jc w:val="both"/>
        <w:rPr>
          <w:rFonts w:asciiTheme="minorHAnsi" w:hAnsiTheme="minorHAnsi"/>
        </w:rPr>
      </w:pPr>
    </w:p>
    <w:p w14:paraId="78D90FD3" w14:textId="77777777" w:rsidR="001C74A3" w:rsidRPr="00EA6DA7" w:rsidRDefault="001C74A3" w:rsidP="00E961C9">
      <w:pPr>
        <w:tabs>
          <w:tab w:val="left" w:pos="0"/>
          <w:tab w:val="left" w:pos="3840"/>
        </w:tabs>
        <w:ind w:right="50"/>
        <w:jc w:val="center"/>
        <w:rPr>
          <w:rFonts w:asciiTheme="minorHAnsi" w:hAnsiTheme="minorHAnsi"/>
          <w:b/>
        </w:rPr>
      </w:pPr>
      <w:r w:rsidRPr="00EA6DA7">
        <w:rPr>
          <w:rFonts w:asciiTheme="minorHAnsi" w:hAnsiTheme="minorHAnsi"/>
          <w:b/>
        </w:rPr>
        <w:t>Izrazito uspješni studenti</w:t>
      </w:r>
    </w:p>
    <w:p w14:paraId="3A410A96" w14:textId="77777777" w:rsidR="001C74A3" w:rsidRPr="00EA6DA7" w:rsidRDefault="001C74A3" w:rsidP="001C74A3">
      <w:pPr>
        <w:tabs>
          <w:tab w:val="left" w:pos="0"/>
          <w:tab w:val="left" w:pos="3840"/>
        </w:tabs>
        <w:ind w:right="50"/>
        <w:jc w:val="center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Članak 7. </w:t>
      </w:r>
    </w:p>
    <w:p w14:paraId="6C3FFCEC" w14:textId="77777777" w:rsidR="001C74A3" w:rsidRPr="00EA6DA7" w:rsidRDefault="001C74A3" w:rsidP="001C74A3">
      <w:pPr>
        <w:tabs>
          <w:tab w:val="left" w:pos="0"/>
          <w:tab w:val="left" w:pos="384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(1) Izrazito uspješnim smatra se student koji je sve ispite položio najmanje s prosječnom ocjenom 4,5 i nije ponavljao godinu. </w:t>
      </w:r>
    </w:p>
    <w:p w14:paraId="6DD6E12B" w14:textId="77777777" w:rsidR="001C74A3" w:rsidRPr="00EA6DA7" w:rsidRDefault="001C74A3" w:rsidP="001C74A3">
      <w:pPr>
        <w:tabs>
          <w:tab w:val="left" w:pos="0"/>
          <w:tab w:val="left" w:pos="384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(2) Izrazito uspješnim studentima može se odobriti završavanje studija u vremenu kraćem od propisanog trajanja studija. Uvjete ubrzanog napredovanja tijekom studija određuje stručno vijeće sastavnice. </w:t>
      </w:r>
    </w:p>
    <w:p w14:paraId="67891D23" w14:textId="09B9F313" w:rsidR="001C74A3" w:rsidRPr="00EA6DA7" w:rsidRDefault="001C74A3" w:rsidP="001C74A3">
      <w:pPr>
        <w:tabs>
          <w:tab w:val="left" w:pos="0"/>
          <w:tab w:val="left" w:pos="384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>(3) Izrazito uspješni studenti mogu na prijedlog stručnih vijeća sastavnice i odlukom rektora istodobno redovito studirati još jedan studij</w:t>
      </w:r>
      <w:r>
        <w:rPr>
          <w:rFonts w:asciiTheme="minorHAnsi" w:hAnsiTheme="minorHAnsi"/>
        </w:rPr>
        <w:t>.</w:t>
      </w:r>
    </w:p>
    <w:p w14:paraId="60095EBD" w14:textId="77777777" w:rsidR="001C74A3" w:rsidRDefault="001C74A3" w:rsidP="001C74A3">
      <w:pPr>
        <w:tabs>
          <w:tab w:val="left" w:pos="0"/>
          <w:tab w:val="left" w:pos="3840"/>
        </w:tabs>
        <w:ind w:right="50"/>
        <w:jc w:val="both"/>
        <w:rPr>
          <w:rFonts w:asciiTheme="minorHAnsi" w:hAnsiTheme="minorHAnsi"/>
          <w:b/>
        </w:rPr>
      </w:pPr>
    </w:p>
    <w:p w14:paraId="5B4748E3" w14:textId="77777777" w:rsidR="001C74A3" w:rsidRPr="00EA6DA7" w:rsidRDefault="001C74A3" w:rsidP="00E961C9">
      <w:pPr>
        <w:tabs>
          <w:tab w:val="left" w:pos="0"/>
          <w:tab w:val="left" w:pos="3840"/>
        </w:tabs>
        <w:ind w:right="50"/>
        <w:jc w:val="center"/>
        <w:rPr>
          <w:rFonts w:asciiTheme="minorHAnsi" w:hAnsiTheme="minorHAnsi"/>
          <w:b/>
        </w:rPr>
      </w:pPr>
      <w:r w:rsidRPr="00EA6DA7">
        <w:rPr>
          <w:rFonts w:asciiTheme="minorHAnsi" w:hAnsiTheme="minorHAnsi"/>
          <w:b/>
        </w:rPr>
        <w:t>Gost student</w:t>
      </w:r>
    </w:p>
    <w:p w14:paraId="58C4252C" w14:textId="77777777" w:rsidR="001C74A3" w:rsidRPr="00EA6DA7" w:rsidRDefault="001C74A3" w:rsidP="001C74A3">
      <w:pPr>
        <w:tabs>
          <w:tab w:val="left" w:pos="0"/>
          <w:tab w:val="left" w:pos="3840"/>
        </w:tabs>
        <w:ind w:right="50"/>
        <w:jc w:val="center"/>
        <w:rPr>
          <w:rFonts w:asciiTheme="minorHAnsi" w:hAnsiTheme="minorHAnsi"/>
        </w:rPr>
      </w:pPr>
      <w:r w:rsidRPr="00EA6DA7">
        <w:rPr>
          <w:rFonts w:asciiTheme="minorHAnsi" w:hAnsiTheme="minorHAnsi"/>
        </w:rPr>
        <w:t>Članak 8.</w:t>
      </w:r>
    </w:p>
    <w:p w14:paraId="77D2FAB9" w14:textId="77777777" w:rsidR="001C74A3" w:rsidRPr="00EA6DA7" w:rsidRDefault="001C74A3" w:rsidP="001C74A3">
      <w:pPr>
        <w:tabs>
          <w:tab w:val="left" w:pos="0"/>
          <w:tab w:val="left" w:pos="384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(1) Gost student je redoviti ili izvanredni student s drugog visokog učilišta u zemlji ili inozemstvu koji upisuje dio studijskog programa na studijima koji se izvode na Sveučilištu, i to na temelju posebnog ugovora s drugim visokim učilištima. </w:t>
      </w:r>
    </w:p>
    <w:p w14:paraId="73E98111" w14:textId="77777777" w:rsidR="001C74A3" w:rsidRPr="00EA6DA7" w:rsidRDefault="001C74A3" w:rsidP="001C74A3">
      <w:pPr>
        <w:tabs>
          <w:tab w:val="left" w:pos="0"/>
          <w:tab w:val="left" w:pos="384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(2) Prava i obveze gosta studenta, način osiguranja troškova njegovog studija i druga pitanja vezana za status gosta studenta uređuju se posebnim ugovorom. </w:t>
      </w:r>
    </w:p>
    <w:p w14:paraId="269222F8" w14:textId="77777777" w:rsidR="001C74A3" w:rsidRDefault="001C74A3" w:rsidP="001C74A3">
      <w:pPr>
        <w:tabs>
          <w:tab w:val="left" w:pos="0"/>
        </w:tabs>
        <w:autoSpaceDE w:val="0"/>
        <w:ind w:right="50"/>
        <w:jc w:val="both"/>
        <w:rPr>
          <w:rFonts w:asciiTheme="minorHAnsi" w:hAnsiTheme="minorHAnsi"/>
          <w:b/>
        </w:rPr>
      </w:pPr>
    </w:p>
    <w:p w14:paraId="5B92C38F" w14:textId="77777777" w:rsidR="001C74A3" w:rsidRPr="00EA6DA7" w:rsidRDefault="001C74A3" w:rsidP="00E961C9">
      <w:pPr>
        <w:tabs>
          <w:tab w:val="left" w:pos="0"/>
        </w:tabs>
        <w:autoSpaceDE w:val="0"/>
        <w:ind w:right="50"/>
        <w:jc w:val="center"/>
        <w:rPr>
          <w:rFonts w:asciiTheme="minorHAnsi" w:hAnsiTheme="minorHAnsi"/>
          <w:b/>
        </w:rPr>
      </w:pPr>
      <w:r w:rsidRPr="00EA6DA7">
        <w:rPr>
          <w:rFonts w:asciiTheme="minorHAnsi" w:hAnsiTheme="minorHAnsi"/>
          <w:b/>
        </w:rPr>
        <w:lastRenderedPageBreak/>
        <w:t>Trajanje statusa</w:t>
      </w:r>
    </w:p>
    <w:p w14:paraId="28653A70" w14:textId="77777777" w:rsidR="001C74A3" w:rsidRPr="00EA6DA7" w:rsidRDefault="001C74A3" w:rsidP="001C74A3">
      <w:pPr>
        <w:tabs>
          <w:tab w:val="left" w:pos="0"/>
        </w:tabs>
        <w:ind w:right="50"/>
        <w:jc w:val="center"/>
        <w:rPr>
          <w:rFonts w:asciiTheme="minorHAnsi" w:hAnsiTheme="minorHAnsi"/>
        </w:rPr>
      </w:pPr>
      <w:r w:rsidRPr="00EA6DA7">
        <w:rPr>
          <w:rFonts w:asciiTheme="minorHAnsi" w:hAnsiTheme="minorHAnsi"/>
        </w:rPr>
        <w:t>Članak 9.</w:t>
      </w:r>
    </w:p>
    <w:p w14:paraId="4E7FAD55" w14:textId="77777777" w:rsidR="001C74A3" w:rsidRPr="00EA6DA7" w:rsidRDefault="001C74A3" w:rsidP="001C74A3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(1) </w:t>
      </w:r>
      <w:r w:rsidRPr="00EA6DA7">
        <w:rPr>
          <w:rFonts w:asciiTheme="minorHAnsi" w:hAnsiTheme="minorHAnsi"/>
          <w:lang w:eastAsia="hr-HR"/>
        </w:rPr>
        <w:t xml:space="preserve">Status </w:t>
      </w:r>
      <w:r w:rsidRPr="00EA6DA7">
        <w:rPr>
          <w:rFonts w:asciiTheme="minorHAnsi" w:hAnsiTheme="minorHAnsi"/>
        </w:rPr>
        <w:t xml:space="preserve">studenta traje najviše dvostruko dulje od propisanog vremena trajanja studija. </w:t>
      </w:r>
    </w:p>
    <w:p w14:paraId="13297D22" w14:textId="77777777" w:rsidR="001C74A3" w:rsidRDefault="001C74A3" w:rsidP="001C74A3">
      <w:pPr>
        <w:tabs>
          <w:tab w:val="left" w:pos="0"/>
        </w:tabs>
        <w:ind w:right="50"/>
        <w:jc w:val="both"/>
        <w:rPr>
          <w:rFonts w:asciiTheme="minorHAnsi" w:hAnsiTheme="minorHAnsi"/>
          <w:lang w:eastAsia="hr-HR"/>
        </w:rPr>
      </w:pPr>
      <w:r w:rsidRPr="00EA6DA7">
        <w:rPr>
          <w:rFonts w:asciiTheme="minorHAnsi" w:hAnsiTheme="minorHAnsi"/>
          <w:lang w:eastAsia="hr-HR"/>
        </w:rPr>
        <w:t>(2) U vrijeme trajanja studija ne uračunava se vrijeme mirovanja studija.</w:t>
      </w:r>
    </w:p>
    <w:p w14:paraId="3718FCAE" w14:textId="77777777" w:rsidR="00E7021F" w:rsidRPr="00EA6DA7" w:rsidRDefault="00E7021F" w:rsidP="00EA6DA7">
      <w:pPr>
        <w:tabs>
          <w:tab w:val="left" w:pos="0"/>
        </w:tabs>
        <w:autoSpaceDE w:val="0"/>
        <w:ind w:right="50"/>
        <w:jc w:val="both"/>
        <w:rPr>
          <w:rFonts w:asciiTheme="minorHAnsi" w:hAnsiTheme="minorHAnsi"/>
        </w:rPr>
      </w:pPr>
    </w:p>
    <w:p w14:paraId="09726F4D" w14:textId="7DD9E04D" w:rsidR="00B203EF" w:rsidRPr="00EA6DA7" w:rsidRDefault="00B203EF" w:rsidP="00E961C9">
      <w:pPr>
        <w:tabs>
          <w:tab w:val="left" w:pos="0"/>
        </w:tabs>
        <w:ind w:right="50"/>
        <w:jc w:val="center"/>
        <w:rPr>
          <w:rFonts w:asciiTheme="minorHAnsi" w:hAnsiTheme="minorHAnsi"/>
        </w:rPr>
      </w:pPr>
      <w:r w:rsidRPr="00EA6DA7">
        <w:rPr>
          <w:rFonts w:asciiTheme="minorHAnsi" w:hAnsiTheme="minorHAnsi"/>
          <w:b/>
        </w:rPr>
        <w:t>Napredovanje</w:t>
      </w:r>
      <w:r w:rsidR="009915F3" w:rsidRPr="00EA6DA7">
        <w:rPr>
          <w:rFonts w:asciiTheme="minorHAnsi" w:hAnsiTheme="minorHAnsi"/>
          <w:b/>
        </w:rPr>
        <w:t xml:space="preserve"> kroz studij</w:t>
      </w:r>
    </w:p>
    <w:p w14:paraId="704B5E47" w14:textId="26872436" w:rsidR="0015206B" w:rsidRPr="00EA6DA7" w:rsidRDefault="0015206B" w:rsidP="00EA6DA7">
      <w:pPr>
        <w:tabs>
          <w:tab w:val="left" w:pos="0"/>
        </w:tabs>
        <w:ind w:right="50"/>
        <w:jc w:val="center"/>
        <w:rPr>
          <w:rFonts w:asciiTheme="minorHAnsi" w:hAnsiTheme="minorHAnsi"/>
        </w:rPr>
      </w:pPr>
      <w:r w:rsidRPr="00EA6DA7">
        <w:rPr>
          <w:rFonts w:asciiTheme="minorHAnsi" w:hAnsiTheme="minorHAnsi"/>
        </w:rPr>
        <w:t>Članak</w:t>
      </w:r>
      <w:r w:rsidR="00B96E66" w:rsidRPr="00EA6DA7">
        <w:rPr>
          <w:rFonts w:asciiTheme="minorHAnsi" w:hAnsiTheme="minorHAnsi"/>
        </w:rPr>
        <w:t xml:space="preserve"> </w:t>
      </w:r>
      <w:r w:rsidR="002B34C7" w:rsidRPr="00EA6DA7">
        <w:rPr>
          <w:rFonts w:asciiTheme="minorHAnsi" w:hAnsiTheme="minorHAnsi"/>
        </w:rPr>
        <w:t>10</w:t>
      </w:r>
      <w:r w:rsidRPr="00EA6DA7">
        <w:rPr>
          <w:rFonts w:asciiTheme="minorHAnsi" w:hAnsiTheme="minorHAnsi"/>
        </w:rPr>
        <w:t>.</w:t>
      </w:r>
    </w:p>
    <w:p w14:paraId="78F01BCE" w14:textId="027726DC" w:rsidR="0015206B" w:rsidRPr="00EA6DA7" w:rsidRDefault="00635F32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>(1) Student prilikom upisa u prvu godinu studija upis</w:t>
      </w:r>
      <w:r w:rsidR="00A8475B" w:rsidRPr="00EA6DA7">
        <w:rPr>
          <w:rFonts w:asciiTheme="minorHAnsi" w:hAnsiTheme="minorHAnsi"/>
        </w:rPr>
        <w:t>uje</w:t>
      </w:r>
      <w:r w:rsidRPr="00EA6DA7">
        <w:rPr>
          <w:rFonts w:asciiTheme="minorHAnsi" w:hAnsiTheme="minorHAnsi"/>
        </w:rPr>
        <w:t xml:space="preserve"> </w:t>
      </w:r>
      <w:r w:rsidR="00CD1B1C" w:rsidRPr="00EA6DA7">
        <w:rPr>
          <w:rFonts w:asciiTheme="minorHAnsi" w:hAnsiTheme="minorHAnsi"/>
        </w:rPr>
        <w:t>ECTS bodove</w:t>
      </w:r>
      <w:r w:rsidRPr="00EA6DA7">
        <w:rPr>
          <w:rFonts w:asciiTheme="minorHAnsi" w:hAnsiTheme="minorHAnsi"/>
        </w:rPr>
        <w:t xml:space="preserve"> sukladno upisanom studijskom programu.</w:t>
      </w:r>
    </w:p>
    <w:p w14:paraId="0AE3BBF0" w14:textId="022BAD27" w:rsidR="00635F32" w:rsidRPr="00EA6DA7" w:rsidRDefault="00635F32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(2) </w:t>
      </w:r>
      <w:r w:rsidR="00A8475B" w:rsidRPr="00EA6DA7">
        <w:rPr>
          <w:rFonts w:asciiTheme="minorHAnsi" w:hAnsiTheme="minorHAnsi"/>
        </w:rPr>
        <w:t>S</w:t>
      </w:r>
      <w:r w:rsidRPr="00EA6DA7">
        <w:rPr>
          <w:rFonts w:asciiTheme="minorHAnsi" w:hAnsiTheme="minorHAnsi"/>
        </w:rPr>
        <w:t>tudent stječe pravo upisa u višu godinu studija ako do roka za upis (30</w:t>
      </w:r>
      <w:r w:rsidR="00461A6F" w:rsidRPr="00EA6DA7">
        <w:rPr>
          <w:rFonts w:asciiTheme="minorHAnsi" w:hAnsiTheme="minorHAnsi"/>
        </w:rPr>
        <w:t>.</w:t>
      </w:r>
      <w:r w:rsidRPr="00EA6DA7">
        <w:rPr>
          <w:rFonts w:asciiTheme="minorHAnsi" w:hAnsiTheme="minorHAnsi"/>
        </w:rPr>
        <w:t xml:space="preserve"> rujna) uredno izvrši sve obveze predviđene studijskim programom.</w:t>
      </w:r>
    </w:p>
    <w:p w14:paraId="2EB1AADE" w14:textId="6A5EB4AE" w:rsidR="00635F32" w:rsidRPr="00EA6DA7" w:rsidRDefault="00635F32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(3) Student koji </w:t>
      </w:r>
      <w:r w:rsidR="009678B2" w:rsidRPr="00EA6DA7">
        <w:rPr>
          <w:rFonts w:asciiTheme="minorHAnsi" w:hAnsiTheme="minorHAnsi"/>
        </w:rPr>
        <w:t xml:space="preserve">ne </w:t>
      </w:r>
      <w:r w:rsidRPr="00EA6DA7">
        <w:rPr>
          <w:rFonts w:asciiTheme="minorHAnsi" w:hAnsiTheme="minorHAnsi"/>
        </w:rPr>
        <w:t xml:space="preserve">ispuni obveze i ne stekne uvjete za upis u višu godinu studija, upisuje godinu studija u koju je bio upisan (ponavljanje godine) </w:t>
      </w:r>
      <w:r w:rsidR="00D87CE9">
        <w:rPr>
          <w:rFonts w:asciiTheme="minorHAnsi" w:hAnsiTheme="minorHAnsi"/>
        </w:rPr>
        <w:t>tako</w:t>
      </w:r>
      <w:r w:rsidRPr="00EA6DA7">
        <w:rPr>
          <w:rFonts w:asciiTheme="minorHAnsi" w:hAnsiTheme="minorHAnsi"/>
        </w:rPr>
        <w:t xml:space="preserve"> da upisuje </w:t>
      </w:r>
      <w:r w:rsidR="009E5D4C" w:rsidRPr="00EA6DA7">
        <w:rPr>
          <w:rFonts w:asciiTheme="minorHAnsi" w:hAnsiTheme="minorHAnsi"/>
        </w:rPr>
        <w:t>kolegije</w:t>
      </w:r>
      <w:r w:rsidRPr="00EA6DA7">
        <w:rPr>
          <w:rFonts w:asciiTheme="minorHAnsi" w:hAnsiTheme="minorHAnsi"/>
        </w:rPr>
        <w:t xml:space="preserve"> </w:t>
      </w:r>
      <w:r w:rsidR="009E5D4C" w:rsidRPr="00EA6DA7">
        <w:rPr>
          <w:rFonts w:asciiTheme="minorHAnsi" w:hAnsiTheme="minorHAnsi"/>
        </w:rPr>
        <w:t>s više godine studija koji s ne</w:t>
      </w:r>
      <w:r w:rsidRPr="00EA6DA7">
        <w:rPr>
          <w:rFonts w:asciiTheme="minorHAnsi" w:hAnsiTheme="minorHAnsi"/>
        </w:rPr>
        <w:t xml:space="preserve">položenim </w:t>
      </w:r>
      <w:r w:rsidR="009E5D4C" w:rsidRPr="00EA6DA7">
        <w:rPr>
          <w:rFonts w:asciiTheme="minorHAnsi" w:hAnsiTheme="minorHAnsi"/>
        </w:rPr>
        <w:t>kolegiji</w:t>
      </w:r>
      <w:r w:rsidRPr="00EA6DA7">
        <w:rPr>
          <w:rFonts w:asciiTheme="minorHAnsi" w:hAnsiTheme="minorHAnsi"/>
        </w:rPr>
        <w:t>ma s niže godine studija u zbroju iznose 60 ECTS-a.</w:t>
      </w:r>
    </w:p>
    <w:p w14:paraId="3001071C" w14:textId="305F71B9" w:rsidR="009678B2" w:rsidRPr="00EA6DA7" w:rsidRDefault="009678B2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>(4) Student</w:t>
      </w:r>
      <w:r w:rsidR="00A8475B" w:rsidRPr="00EA6DA7">
        <w:rPr>
          <w:rFonts w:asciiTheme="minorHAnsi" w:hAnsiTheme="minorHAnsi"/>
        </w:rPr>
        <w:t>u</w:t>
      </w:r>
      <w:r w:rsidRPr="00EA6DA7">
        <w:rPr>
          <w:rFonts w:asciiTheme="minorHAnsi" w:hAnsiTheme="minorHAnsi"/>
        </w:rPr>
        <w:t xml:space="preserve"> koji ne položi </w:t>
      </w:r>
      <w:r w:rsidR="009E5D4C" w:rsidRPr="00EA6DA7">
        <w:rPr>
          <w:rFonts w:asciiTheme="minorHAnsi" w:hAnsiTheme="minorHAnsi"/>
        </w:rPr>
        <w:t>kolegije</w:t>
      </w:r>
      <w:r w:rsidRPr="00EA6DA7">
        <w:rPr>
          <w:rFonts w:asciiTheme="minorHAnsi" w:hAnsiTheme="minorHAnsi"/>
        </w:rPr>
        <w:t xml:space="preserve"> s niže godine studija (prethodni stavak) do upisa u sljedeću akademsku godinu, </w:t>
      </w:r>
      <w:r w:rsidR="00A8475B" w:rsidRPr="00EA6DA7">
        <w:rPr>
          <w:rFonts w:asciiTheme="minorHAnsi" w:hAnsiTheme="minorHAnsi"/>
        </w:rPr>
        <w:t xml:space="preserve">prestaje status studenta i </w:t>
      </w:r>
      <w:r w:rsidRPr="00EA6DA7">
        <w:rPr>
          <w:rFonts w:asciiTheme="minorHAnsi" w:hAnsiTheme="minorHAnsi"/>
        </w:rPr>
        <w:t>gubi prav</w:t>
      </w:r>
      <w:r w:rsidR="00EB7C70" w:rsidRPr="00EA6DA7">
        <w:rPr>
          <w:rFonts w:asciiTheme="minorHAnsi" w:hAnsiTheme="minorHAnsi"/>
        </w:rPr>
        <w:t>o</w:t>
      </w:r>
      <w:r w:rsidRPr="00EA6DA7">
        <w:rPr>
          <w:rFonts w:asciiTheme="minorHAnsi" w:hAnsiTheme="minorHAnsi"/>
        </w:rPr>
        <w:t xml:space="preserve"> studiranja na upisanom studijskom programu</w:t>
      </w:r>
      <w:r w:rsidR="00A8475B" w:rsidRPr="00EA6DA7">
        <w:rPr>
          <w:rFonts w:asciiTheme="minorHAnsi" w:hAnsiTheme="minorHAnsi"/>
        </w:rPr>
        <w:t>.</w:t>
      </w:r>
    </w:p>
    <w:p w14:paraId="628E9C15" w14:textId="09F4D110" w:rsidR="00635F32" w:rsidRPr="00EA6DA7" w:rsidRDefault="009678B2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>(</w:t>
      </w:r>
      <w:r w:rsidR="00A8475B" w:rsidRPr="00EA6DA7">
        <w:rPr>
          <w:rFonts w:asciiTheme="minorHAnsi" w:hAnsiTheme="minorHAnsi"/>
        </w:rPr>
        <w:t>5</w:t>
      </w:r>
      <w:r w:rsidRPr="00EA6DA7">
        <w:rPr>
          <w:rFonts w:asciiTheme="minorHAnsi" w:hAnsiTheme="minorHAnsi"/>
        </w:rPr>
        <w:t>) T</w:t>
      </w:r>
      <w:r w:rsidR="00635F32" w:rsidRPr="00EA6DA7">
        <w:rPr>
          <w:rFonts w:asciiTheme="minorHAnsi" w:hAnsiTheme="minorHAnsi"/>
        </w:rPr>
        <w:t xml:space="preserve">ijekom studija student može istu godinu </w:t>
      </w:r>
      <w:r w:rsidR="00190508">
        <w:rPr>
          <w:rFonts w:asciiTheme="minorHAnsi" w:hAnsiTheme="minorHAnsi"/>
        </w:rPr>
        <w:t>studija upisati najviše dva puta</w:t>
      </w:r>
      <w:r w:rsidR="00635F32" w:rsidRPr="00EA6DA7">
        <w:rPr>
          <w:rFonts w:asciiTheme="minorHAnsi" w:hAnsiTheme="minorHAnsi"/>
        </w:rPr>
        <w:t xml:space="preserve">, nakon čega </w:t>
      </w:r>
      <w:r w:rsidR="00A8475B" w:rsidRPr="00EA6DA7">
        <w:rPr>
          <w:rFonts w:asciiTheme="minorHAnsi" w:hAnsiTheme="minorHAnsi"/>
        </w:rPr>
        <w:t>mu prestaje status studenta i gubi pravo studiranja na upisanom studijskom programu</w:t>
      </w:r>
      <w:r w:rsidR="00635F32" w:rsidRPr="00EA6DA7">
        <w:rPr>
          <w:rFonts w:asciiTheme="minorHAnsi" w:hAnsiTheme="minorHAnsi"/>
        </w:rPr>
        <w:t>.</w:t>
      </w:r>
    </w:p>
    <w:p w14:paraId="555A5448" w14:textId="77777777" w:rsidR="00635F32" w:rsidRPr="00EA6DA7" w:rsidRDefault="00635F32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</w:p>
    <w:p w14:paraId="7A118718" w14:textId="2D633BDA" w:rsidR="00A8475B" w:rsidRPr="00EA6DA7" w:rsidRDefault="00A8475B" w:rsidP="00E961C9">
      <w:pPr>
        <w:tabs>
          <w:tab w:val="left" w:pos="0"/>
        </w:tabs>
        <w:ind w:right="50"/>
        <w:jc w:val="center"/>
        <w:rPr>
          <w:rFonts w:asciiTheme="minorHAnsi" w:hAnsiTheme="minorHAnsi"/>
          <w:b/>
        </w:rPr>
      </w:pPr>
      <w:r w:rsidRPr="00EA6DA7">
        <w:rPr>
          <w:rFonts w:asciiTheme="minorHAnsi" w:hAnsiTheme="minorHAnsi"/>
          <w:b/>
        </w:rPr>
        <w:t>Mirovanje</w:t>
      </w:r>
    </w:p>
    <w:p w14:paraId="2E67AF9D" w14:textId="36DBB1DE" w:rsidR="0015206B" w:rsidRPr="00EA6DA7" w:rsidRDefault="0015206B" w:rsidP="00EA6DA7">
      <w:pPr>
        <w:tabs>
          <w:tab w:val="left" w:pos="0"/>
        </w:tabs>
        <w:ind w:right="50"/>
        <w:jc w:val="center"/>
        <w:rPr>
          <w:rFonts w:asciiTheme="minorHAnsi" w:hAnsiTheme="minorHAnsi"/>
        </w:rPr>
      </w:pPr>
      <w:r w:rsidRPr="00EA6DA7">
        <w:rPr>
          <w:rFonts w:asciiTheme="minorHAnsi" w:hAnsiTheme="minorHAnsi"/>
        </w:rPr>
        <w:t>Članak 1</w:t>
      </w:r>
      <w:r w:rsidR="00CD1B1C" w:rsidRPr="00EA6DA7">
        <w:rPr>
          <w:rFonts w:asciiTheme="minorHAnsi" w:hAnsiTheme="minorHAnsi"/>
        </w:rPr>
        <w:t>1</w:t>
      </w:r>
      <w:r w:rsidRPr="00EA6DA7">
        <w:rPr>
          <w:rFonts w:asciiTheme="minorHAnsi" w:hAnsiTheme="minorHAnsi"/>
        </w:rPr>
        <w:t>.</w:t>
      </w:r>
    </w:p>
    <w:p w14:paraId="5AC8E496" w14:textId="77777777" w:rsidR="0015206B" w:rsidRPr="00EA6DA7" w:rsidRDefault="0015206B" w:rsidP="00EA6DA7">
      <w:pPr>
        <w:tabs>
          <w:tab w:val="left" w:pos="0"/>
        </w:tabs>
        <w:ind w:right="50"/>
        <w:rPr>
          <w:rFonts w:asciiTheme="minorHAnsi" w:hAnsiTheme="minorHAnsi"/>
        </w:rPr>
      </w:pPr>
      <w:r w:rsidRPr="00EA6DA7">
        <w:rPr>
          <w:rFonts w:asciiTheme="minorHAnsi" w:hAnsiTheme="minorHAnsi"/>
        </w:rPr>
        <w:t>(1) Pravo na mirovanje obveza postoji:</w:t>
      </w:r>
    </w:p>
    <w:p w14:paraId="67F6446D" w14:textId="36EBEFD9" w:rsidR="0015206B" w:rsidRPr="00EA6DA7" w:rsidRDefault="00CD1B1C" w:rsidP="00EA6DA7">
      <w:pPr>
        <w:tabs>
          <w:tab w:val="left" w:pos="709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- </w:t>
      </w:r>
      <w:r w:rsidR="0015206B" w:rsidRPr="00EA6DA7">
        <w:rPr>
          <w:rFonts w:asciiTheme="minorHAnsi" w:hAnsiTheme="minorHAnsi"/>
        </w:rPr>
        <w:t>za vrijeme trudnoće,</w:t>
      </w:r>
    </w:p>
    <w:p w14:paraId="6550C3E4" w14:textId="566FA358" w:rsidR="006F2E82" w:rsidRPr="00EA6DA7" w:rsidRDefault="00CD1B1C" w:rsidP="00EA6DA7">
      <w:pPr>
        <w:tabs>
          <w:tab w:val="left" w:pos="709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- </w:t>
      </w:r>
      <w:r w:rsidR="0015206B" w:rsidRPr="00EA6DA7">
        <w:rPr>
          <w:rFonts w:asciiTheme="minorHAnsi" w:hAnsiTheme="minorHAnsi"/>
        </w:rPr>
        <w:t>za studenticu majku ili studenta oca koji se koriste porodiljnim dopustom do godine dana djetetova života odnosno do kraja akademske godine u kojoj dijete navršava godinu dana</w:t>
      </w:r>
      <w:r w:rsidR="00A8475B" w:rsidRPr="00EA6DA7">
        <w:rPr>
          <w:rFonts w:asciiTheme="minorHAnsi" w:hAnsiTheme="minorHAnsi"/>
        </w:rPr>
        <w:t>,</w:t>
      </w:r>
    </w:p>
    <w:p w14:paraId="7B71159C" w14:textId="207EA041" w:rsidR="0015206B" w:rsidRPr="00EA6DA7" w:rsidRDefault="00CD1B1C" w:rsidP="00EA6DA7">
      <w:pPr>
        <w:tabs>
          <w:tab w:val="left" w:pos="567"/>
          <w:tab w:val="left" w:pos="709"/>
          <w:tab w:val="left" w:pos="851"/>
        </w:tabs>
        <w:ind w:right="57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- </w:t>
      </w:r>
      <w:r w:rsidR="0015206B" w:rsidRPr="00EA6DA7">
        <w:rPr>
          <w:rFonts w:asciiTheme="minorHAnsi" w:hAnsiTheme="minorHAnsi"/>
        </w:rPr>
        <w:t>za vrijeme bolesti</w:t>
      </w:r>
      <w:r w:rsidR="00A8475B" w:rsidRPr="00EA6DA7">
        <w:rPr>
          <w:rFonts w:asciiTheme="minorHAnsi" w:hAnsiTheme="minorHAnsi"/>
        </w:rPr>
        <w:t>,</w:t>
      </w:r>
      <w:r w:rsidR="0015206B" w:rsidRPr="00EA6DA7">
        <w:rPr>
          <w:rFonts w:asciiTheme="minorHAnsi" w:hAnsiTheme="minorHAnsi"/>
        </w:rPr>
        <w:t xml:space="preserve"> </w:t>
      </w:r>
    </w:p>
    <w:p w14:paraId="3C56E94C" w14:textId="1A8CA40F" w:rsidR="0015206B" w:rsidRPr="00EA6DA7" w:rsidRDefault="00CD1B1C" w:rsidP="00EA6DA7">
      <w:pPr>
        <w:tabs>
          <w:tab w:val="left" w:pos="709"/>
          <w:tab w:val="left" w:pos="851"/>
        </w:tabs>
        <w:ind w:right="57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- </w:t>
      </w:r>
      <w:r w:rsidR="0015206B" w:rsidRPr="00EA6DA7">
        <w:rPr>
          <w:rFonts w:asciiTheme="minorHAnsi" w:hAnsiTheme="minorHAnsi"/>
        </w:rPr>
        <w:t>u drugim opravdanim slučajevima prekida studija.</w:t>
      </w:r>
    </w:p>
    <w:p w14:paraId="6D40EA8A" w14:textId="6DCA75CB" w:rsidR="0015206B" w:rsidRPr="00EA6DA7" w:rsidRDefault="0015206B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(2) U slučaju spriječenosti u ispunjavanju studentskih obveza zbog bolesti </w:t>
      </w:r>
      <w:r w:rsidR="00CD1B1C" w:rsidRPr="00EA6DA7">
        <w:rPr>
          <w:rFonts w:asciiTheme="minorHAnsi" w:hAnsiTheme="minorHAnsi"/>
        </w:rPr>
        <w:t>za koju liječnik školske medicine (sveučilišni liječnik) utvrdi da je takve prirode da predstavlja opravdani razlog za mirovanje studentskih obveza studentu će se odobriti mirovanje obveza za akademsku godinu.</w:t>
      </w:r>
    </w:p>
    <w:p w14:paraId="6E72997B" w14:textId="73592542" w:rsidR="0015206B" w:rsidRPr="00EA6DA7" w:rsidRDefault="0015206B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(3) U drugim opravdanim slučajevima na </w:t>
      </w:r>
      <w:r w:rsidR="005D49B1" w:rsidRPr="00EA6DA7">
        <w:rPr>
          <w:rFonts w:asciiTheme="minorHAnsi" w:hAnsiTheme="minorHAnsi"/>
        </w:rPr>
        <w:t xml:space="preserve">molbu </w:t>
      </w:r>
      <w:r w:rsidRPr="00EA6DA7">
        <w:rPr>
          <w:rFonts w:asciiTheme="minorHAnsi" w:hAnsiTheme="minorHAnsi"/>
        </w:rPr>
        <w:t xml:space="preserve">studenta </w:t>
      </w:r>
      <w:r w:rsidR="00A8475B" w:rsidRPr="00EA6DA7">
        <w:rPr>
          <w:rFonts w:asciiTheme="minorHAnsi" w:hAnsiTheme="minorHAnsi"/>
        </w:rPr>
        <w:t>čelnik sastavnice</w:t>
      </w:r>
      <w:r w:rsidRPr="00EA6DA7">
        <w:rPr>
          <w:rFonts w:asciiTheme="minorHAnsi" w:hAnsiTheme="minorHAnsi"/>
        </w:rPr>
        <w:t xml:space="preserve"> može odobriti mirovanje obveza.</w:t>
      </w:r>
    </w:p>
    <w:p w14:paraId="65B40316" w14:textId="47A54814" w:rsidR="0015206B" w:rsidRPr="00EA6DA7" w:rsidRDefault="0015206B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>(4) Student koji traži odobrenje mirovanja obveza je podnijeti pisan</w:t>
      </w:r>
      <w:r w:rsidR="005D49B1" w:rsidRPr="00EA6DA7">
        <w:rPr>
          <w:rFonts w:asciiTheme="minorHAnsi" w:hAnsiTheme="minorHAnsi"/>
        </w:rPr>
        <w:t>u molbu</w:t>
      </w:r>
      <w:r w:rsidRPr="00EA6DA7">
        <w:rPr>
          <w:rFonts w:asciiTheme="minorHAnsi" w:hAnsiTheme="minorHAnsi"/>
        </w:rPr>
        <w:t xml:space="preserve"> s obrazloženjem te pripadajućom (vjerodostojnom) dokumentacijom </w:t>
      </w:r>
      <w:r w:rsidR="001B40BA" w:rsidRPr="00EA6DA7">
        <w:rPr>
          <w:rFonts w:asciiTheme="minorHAnsi" w:hAnsiTheme="minorHAnsi"/>
        </w:rPr>
        <w:t>službi nadležnoj za studentska pitanje</w:t>
      </w:r>
      <w:r w:rsidRPr="00EA6DA7">
        <w:rPr>
          <w:rFonts w:asciiTheme="minorHAnsi" w:hAnsiTheme="minorHAnsi"/>
        </w:rPr>
        <w:t>. Pod vjerodostojnom dokumentacijom smatra se potvrda o nemogućnosti ispunjavanja studen</w:t>
      </w:r>
      <w:r w:rsidR="00CD1B1C" w:rsidRPr="00EA6DA7">
        <w:rPr>
          <w:rFonts w:asciiTheme="minorHAnsi" w:hAnsiTheme="minorHAnsi"/>
        </w:rPr>
        <w:t>tskih obveza izdana od ovlaštene</w:t>
      </w:r>
      <w:r w:rsidRPr="00EA6DA7">
        <w:rPr>
          <w:rFonts w:asciiTheme="minorHAnsi" w:hAnsiTheme="minorHAnsi"/>
        </w:rPr>
        <w:t xml:space="preserve"> ustanove ili ovlaštenog </w:t>
      </w:r>
      <w:r w:rsidR="00CD1B1C" w:rsidRPr="00EA6DA7">
        <w:rPr>
          <w:rFonts w:asciiTheme="minorHAnsi" w:hAnsiTheme="minorHAnsi"/>
        </w:rPr>
        <w:t>sveučilišnog liječnika</w:t>
      </w:r>
      <w:r w:rsidRPr="00EA6DA7">
        <w:rPr>
          <w:rFonts w:asciiTheme="minorHAnsi" w:hAnsiTheme="minorHAnsi"/>
        </w:rPr>
        <w:t xml:space="preserve">. </w:t>
      </w:r>
      <w:r w:rsidR="005D49B1" w:rsidRPr="00EA6DA7">
        <w:rPr>
          <w:rFonts w:asciiTheme="minorHAnsi" w:hAnsiTheme="minorHAnsi"/>
        </w:rPr>
        <w:t xml:space="preserve">Molba </w:t>
      </w:r>
      <w:r w:rsidRPr="00EA6DA7">
        <w:rPr>
          <w:rFonts w:asciiTheme="minorHAnsi" w:hAnsiTheme="minorHAnsi"/>
        </w:rPr>
        <w:t xml:space="preserve">se mora podnijeti u roku od 30 dana od dana saznanja za okolnosti temeljem kojih se traži mirovanje odnosno u najkraćem mogućem roku, a </w:t>
      </w:r>
      <w:r w:rsidR="001B40BA" w:rsidRPr="00EA6DA7">
        <w:rPr>
          <w:rFonts w:asciiTheme="minorHAnsi" w:hAnsiTheme="minorHAnsi"/>
        </w:rPr>
        <w:t>čelnik sastavnice dužan</w:t>
      </w:r>
      <w:r w:rsidRPr="00EA6DA7">
        <w:rPr>
          <w:rFonts w:asciiTheme="minorHAnsi" w:hAnsiTheme="minorHAnsi"/>
        </w:rPr>
        <w:t xml:space="preserve"> je donijeti odluku o </w:t>
      </w:r>
      <w:r w:rsidR="005D49B1" w:rsidRPr="00EA6DA7">
        <w:rPr>
          <w:rFonts w:asciiTheme="minorHAnsi" w:hAnsiTheme="minorHAnsi"/>
        </w:rPr>
        <w:t xml:space="preserve">molbi </w:t>
      </w:r>
      <w:r w:rsidRPr="00EA6DA7">
        <w:rPr>
          <w:rFonts w:asciiTheme="minorHAnsi" w:hAnsiTheme="minorHAnsi"/>
        </w:rPr>
        <w:t xml:space="preserve">u roku od 15 dana od dana </w:t>
      </w:r>
      <w:r w:rsidR="00E60FD7" w:rsidRPr="00EA6DA7">
        <w:rPr>
          <w:rFonts w:asciiTheme="minorHAnsi" w:hAnsiTheme="minorHAnsi"/>
        </w:rPr>
        <w:t xml:space="preserve">podnošenja </w:t>
      </w:r>
      <w:r w:rsidR="005D49B1" w:rsidRPr="00EA6DA7">
        <w:rPr>
          <w:rFonts w:asciiTheme="minorHAnsi" w:hAnsiTheme="minorHAnsi"/>
        </w:rPr>
        <w:t>molbe</w:t>
      </w:r>
      <w:r w:rsidRPr="00EA6DA7">
        <w:rPr>
          <w:rFonts w:asciiTheme="minorHAnsi" w:hAnsiTheme="minorHAnsi"/>
        </w:rPr>
        <w:t>.</w:t>
      </w:r>
    </w:p>
    <w:p w14:paraId="5634A519" w14:textId="1F367DC6" w:rsidR="0015206B" w:rsidRPr="00EA6DA7" w:rsidRDefault="009A4751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>(5</w:t>
      </w:r>
      <w:r w:rsidR="0015206B" w:rsidRPr="00EA6DA7">
        <w:rPr>
          <w:rFonts w:asciiTheme="minorHAnsi" w:hAnsiTheme="minorHAnsi"/>
        </w:rPr>
        <w:t>) Za vrijeme mirovanja obveza student može polagati ispite</w:t>
      </w:r>
      <w:r w:rsidR="00E60FD7" w:rsidRPr="00EA6DA7">
        <w:rPr>
          <w:rFonts w:asciiTheme="minorHAnsi" w:hAnsiTheme="minorHAnsi"/>
        </w:rPr>
        <w:t>,</w:t>
      </w:r>
      <w:r w:rsidR="0015206B" w:rsidRPr="00EA6DA7">
        <w:rPr>
          <w:rFonts w:asciiTheme="minorHAnsi" w:hAnsiTheme="minorHAnsi"/>
        </w:rPr>
        <w:t xml:space="preserve"> ako je za polaganje tih ispita ispunio uvjete, ali ne može upisivati nove obveze. Vrijeme mirovanja ne računa se u vrijeme trajanja studija.</w:t>
      </w:r>
    </w:p>
    <w:p w14:paraId="7FFAE842" w14:textId="77777777" w:rsidR="000F4D31" w:rsidRPr="00EA6DA7" w:rsidRDefault="000F4D31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</w:p>
    <w:p w14:paraId="0FA5EC22" w14:textId="74182FD3" w:rsidR="0015206B" w:rsidRPr="00EA6DA7" w:rsidRDefault="00722C72" w:rsidP="00E961C9">
      <w:pPr>
        <w:tabs>
          <w:tab w:val="left" w:pos="0"/>
        </w:tabs>
        <w:ind w:right="50"/>
        <w:jc w:val="center"/>
        <w:rPr>
          <w:rFonts w:asciiTheme="minorHAnsi" w:hAnsiTheme="minorHAnsi"/>
          <w:b/>
        </w:rPr>
      </w:pPr>
      <w:r w:rsidRPr="00EA6DA7">
        <w:rPr>
          <w:rFonts w:asciiTheme="minorHAnsi" w:hAnsiTheme="minorHAnsi"/>
          <w:b/>
        </w:rPr>
        <w:lastRenderedPageBreak/>
        <w:t>Nastavak studija</w:t>
      </w:r>
    </w:p>
    <w:p w14:paraId="6B608C2C" w14:textId="1960E637" w:rsidR="0015206B" w:rsidRPr="00EA6DA7" w:rsidRDefault="0015206B" w:rsidP="00EA6DA7">
      <w:pPr>
        <w:tabs>
          <w:tab w:val="left" w:pos="0"/>
        </w:tabs>
        <w:ind w:right="50"/>
        <w:jc w:val="center"/>
        <w:rPr>
          <w:rFonts w:asciiTheme="minorHAnsi" w:hAnsiTheme="minorHAnsi"/>
        </w:rPr>
      </w:pPr>
      <w:r w:rsidRPr="00EA6DA7">
        <w:rPr>
          <w:rFonts w:asciiTheme="minorHAnsi" w:hAnsiTheme="minorHAnsi"/>
        </w:rPr>
        <w:t>Članak 1</w:t>
      </w:r>
      <w:r w:rsidR="00765A2A" w:rsidRPr="00EA6DA7">
        <w:rPr>
          <w:rFonts w:asciiTheme="minorHAnsi" w:hAnsiTheme="minorHAnsi"/>
        </w:rPr>
        <w:t>2</w:t>
      </w:r>
      <w:r w:rsidRPr="00EA6DA7">
        <w:rPr>
          <w:rFonts w:asciiTheme="minorHAnsi" w:hAnsiTheme="minorHAnsi"/>
        </w:rPr>
        <w:t>.</w:t>
      </w:r>
    </w:p>
    <w:p w14:paraId="48B3312F" w14:textId="4F544A9A" w:rsidR="00722C72" w:rsidRPr="00EA6DA7" w:rsidRDefault="0015206B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(1) Student može </w:t>
      </w:r>
      <w:r w:rsidR="009A4751" w:rsidRPr="00EA6DA7">
        <w:rPr>
          <w:rFonts w:asciiTheme="minorHAnsi" w:hAnsiTheme="minorHAnsi"/>
        </w:rPr>
        <w:t>ponovno upisati ranije prekinuti studij (nastavak studija)</w:t>
      </w:r>
      <w:r w:rsidR="00190508">
        <w:rPr>
          <w:rFonts w:asciiTheme="minorHAnsi" w:hAnsiTheme="minorHAnsi"/>
        </w:rPr>
        <w:t xml:space="preserve">. </w:t>
      </w:r>
    </w:p>
    <w:p w14:paraId="17530555" w14:textId="200E3BD7" w:rsidR="00722C72" w:rsidRPr="00EA6DA7" w:rsidRDefault="00722C72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(2) Student iz prethodnog stavka upisuje nastavak studija prema važećem studijskom programu </w:t>
      </w:r>
      <w:r w:rsidR="009A4751" w:rsidRPr="00EA6DA7">
        <w:rPr>
          <w:rFonts w:asciiTheme="minorHAnsi" w:hAnsiTheme="minorHAnsi"/>
        </w:rPr>
        <w:t>za akademsku godinu u kojoj upisuje nastavak</w:t>
      </w:r>
      <w:r w:rsidRPr="00EA6DA7">
        <w:rPr>
          <w:rFonts w:asciiTheme="minorHAnsi" w:hAnsiTheme="minorHAnsi"/>
        </w:rPr>
        <w:t xml:space="preserve"> uz mogućnost priznavanja položenih ispita.</w:t>
      </w:r>
    </w:p>
    <w:p w14:paraId="3F99AF9D" w14:textId="0394DD2A" w:rsidR="00722C72" w:rsidRPr="00EA6DA7" w:rsidRDefault="00722C72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(3) </w:t>
      </w:r>
      <w:r w:rsidR="00C0582B" w:rsidRPr="00EA6DA7">
        <w:rPr>
          <w:rFonts w:asciiTheme="minorHAnsi" w:hAnsiTheme="minorHAnsi"/>
        </w:rPr>
        <w:t>Molba</w:t>
      </w:r>
      <w:r w:rsidRPr="00EA6DA7">
        <w:rPr>
          <w:rFonts w:asciiTheme="minorHAnsi" w:hAnsiTheme="minorHAnsi"/>
        </w:rPr>
        <w:t xml:space="preserve"> za nastavak studija podnosi se do najkasnije 15. rujna za sljedeću akademsku godinu. </w:t>
      </w:r>
      <w:r w:rsidR="009A4751" w:rsidRPr="00EA6DA7">
        <w:rPr>
          <w:rFonts w:asciiTheme="minorHAnsi" w:hAnsiTheme="minorHAnsi"/>
        </w:rPr>
        <w:t xml:space="preserve"> </w:t>
      </w:r>
    </w:p>
    <w:p w14:paraId="71EE5A2F" w14:textId="5992DAF6" w:rsidR="0015206B" w:rsidRPr="00EA6DA7" w:rsidRDefault="00722C72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(4) </w:t>
      </w:r>
      <w:r w:rsidR="005F5A0A" w:rsidRPr="00EA6DA7">
        <w:rPr>
          <w:rFonts w:asciiTheme="minorHAnsi" w:hAnsiTheme="minorHAnsi"/>
        </w:rPr>
        <w:t>Sastavnica propisuje uvjete za nastavak studija.</w:t>
      </w:r>
    </w:p>
    <w:p w14:paraId="5219BB22" w14:textId="36439A08" w:rsidR="00722C72" w:rsidRPr="00EA6DA7" w:rsidRDefault="00722C72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(5) Odluku o </w:t>
      </w:r>
      <w:r w:rsidR="00C0582B" w:rsidRPr="00EA6DA7">
        <w:rPr>
          <w:rFonts w:asciiTheme="minorHAnsi" w:hAnsiTheme="minorHAnsi"/>
        </w:rPr>
        <w:t>molbi studenta</w:t>
      </w:r>
      <w:r w:rsidRPr="00EA6DA7">
        <w:rPr>
          <w:rFonts w:asciiTheme="minorHAnsi" w:hAnsiTheme="minorHAnsi"/>
        </w:rPr>
        <w:t xml:space="preserve"> donosi čelnik sastavnice</w:t>
      </w:r>
      <w:r w:rsidR="005F5A0A" w:rsidRPr="00EA6DA7">
        <w:rPr>
          <w:rFonts w:asciiTheme="minorHAnsi" w:hAnsiTheme="minorHAnsi"/>
        </w:rPr>
        <w:t>.</w:t>
      </w:r>
    </w:p>
    <w:p w14:paraId="2502F6E3" w14:textId="77777777" w:rsidR="0015206B" w:rsidRPr="00EA6DA7" w:rsidRDefault="0015206B" w:rsidP="00EA6DA7">
      <w:pPr>
        <w:tabs>
          <w:tab w:val="left" w:pos="0"/>
        </w:tabs>
        <w:ind w:right="50"/>
        <w:rPr>
          <w:rFonts w:asciiTheme="minorHAnsi" w:hAnsiTheme="minorHAnsi"/>
        </w:rPr>
      </w:pPr>
    </w:p>
    <w:p w14:paraId="7DC624D9" w14:textId="52FBE593" w:rsidR="0015206B" w:rsidRPr="00EA6DA7" w:rsidRDefault="00EB7C70" w:rsidP="00E961C9">
      <w:pPr>
        <w:tabs>
          <w:tab w:val="left" w:pos="0"/>
        </w:tabs>
        <w:ind w:right="50"/>
        <w:jc w:val="center"/>
        <w:rPr>
          <w:rFonts w:asciiTheme="minorHAnsi" w:hAnsiTheme="minorHAnsi"/>
          <w:b/>
        </w:rPr>
      </w:pPr>
      <w:r w:rsidRPr="00EA6DA7">
        <w:rPr>
          <w:rFonts w:asciiTheme="minorHAnsi" w:hAnsiTheme="minorHAnsi"/>
          <w:b/>
        </w:rPr>
        <w:t>Prijelazi</w:t>
      </w:r>
      <w:r w:rsidR="00A94816" w:rsidRPr="00EA6DA7">
        <w:rPr>
          <w:rFonts w:asciiTheme="minorHAnsi" w:hAnsiTheme="minorHAnsi"/>
          <w:b/>
        </w:rPr>
        <w:t xml:space="preserve"> studenata</w:t>
      </w:r>
    </w:p>
    <w:p w14:paraId="0CA56D82" w14:textId="62644F15" w:rsidR="009915F3" w:rsidRPr="00EA6DA7" w:rsidRDefault="0015206B" w:rsidP="00EA6DA7">
      <w:pPr>
        <w:tabs>
          <w:tab w:val="left" w:pos="0"/>
        </w:tabs>
        <w:ind w:right="50"/>
        <w:jc w:val="center"/>
        <w:rPr>
          <w:rFonts w:asciiTheme="minorHAnsi" w:hAnsiTheme="minorHAnsi"/>
        </w:rPr>
      </w:pPr>
      <w:r w:rsidRPr="00EA6DA7">
        <w:rPr>
          <w:rFonts w:asciiTheme="minorHAnsi" w:hAnsiTheme="minorHAnsi"/>
        </w:rPr>
        <w:t>Članak 1</w:t>
      </w:r>
      <w:r w:rsidR="00687BBC" w:rsidRPr="00EA6DA7">
        <w:rPr>
          <w:rFonts w:asciiTheme="minorHAnsi" w:hAnsiTheme="minorHAnsi"/>
        </w:rPr>
        <w:t>3</w:t>
      </w:r>
      <w:r w:rsidRPr="00EA6DA7">
        <w:rPr>
          <w:rFonts w:asciiTheme="minorHAnsi" w:hAnsiTheme="minorHAnsi"/>
        </w:rPr>
        <w:t>.</w:t>
      </w:r>
    </w:p>
    <w:p w14:paraId="17BC5792" w14:textId="7C6C0F67" w:rsidR="005A49C7" w:rsidRPr="00EA6DA7" w:rsidRDefault="009915F3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(1) </w:t>
      </w:r>
      <w:r w:rsidR="005A49C7" w:rsidRPr="00EA6DA7">
        <w:rPr>
          <w:rFonts w:asciiTheme="minorHAnsi" w:hAnsiTheme="minorHAnsi"/>
        </w:rPr>
        <w:t>Prijelaz na drugi srodni studij iste razine moguć je unutar sastavnice, Sveučilišta ili s nekog drugog sveučilišta na Sveučilište u</w:t>
      </w:r>
      <w:r w:rsidRPr="00EA6DA7">
        <w:rPr>
          <w:rFonts w:asciiTheme="minorHAnsi" w:hAnsiTheme="minorHAnsi"/>
        </w:rPr>
        <w:t xml:space="preserve"> </w:t>
      </w:r>
      <w:r w:rsidR="005A49C7" w:rsidRPr="00EA6DA7">
        <w:rPr>
          <w:rFonts w:asciiTheme="minorHAnsi" w:hAnsiTheme="minorHAnsi"/>
        </w:rPr>
        <w:t xml:space="preserve">skladu s općim aktom sastavnice. </w:t>
      </w:r>
    </w:p>
    <w:p w14:paraId="3F72AC5B" w14:textId="6FBECCDC" w:rsidR="005A49C7" w:rsidRPr="00EA6DA7" w:rsidRDefault="009915F3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(2) </w:t>
      </w:r>
      <w:r w:rsidR="005A49C7" w:rsidRPr="00EA6DA7">
        <w:rPr>
          <w:rFonts w:asciiTheme="minorHAnsi" w:hAnsiTheme="minorHAnsi"/>
        </w:rPr>
        <w:t xml:space="preserve">Prijelaz studenta obavlja se na temelju rješenja sastavnice o priznavanju ostvarenih ECTS bodova. ECTS koordinator sastavnice daje mišljenje o priznavanju ECTS bodova. </w:t>
      </w:r>
    </w:p>
    <w:p w14:paraId="5A6ACEE8" w14:textId="76091D47" w:rsidR="005A49C7" w:rsidRPr="00EA6DA7" w:rsidRDefault="009915F3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(3) </w:t>
      </w:r>
      <w:r w:rsidR="005A49C7" w:rsidRPr="00EA6DA7">
        <w:rPr>
          <w:rFonts w:asciiTheme="minorHAnsi" w:hAnsiTheme="minorHAnsi"/>
        </w:rPr>
        <w:t>Student koji studira na sveučilištu izvan Republike</w:t>
      </w:r>
      <w:r w:rsidRPr="00EA6DA7">
        <w:rPr>
          <w:rFonts w:asciiTheme="minorHAnsi" w:hAnsiTheme="minorHAnsi"/>
        </w:rPr>
        <w:t xml:space="preserve"> </w:t>
      </w:r>
      <w:r w:rsidR="005A49C7" w:rsidRPr="00EA6DA7">
        <w:rPr>
          <w:rFonts w:asciiTheme="minorHAnsi" w:hAnsiTheme="minorHAnsi"/>
        </w:rPr>
        <w:t xml:space="preserve">Hrvatske stječe pravo prijelaza na sastavnicu Sveučilišta po postupku utvrđenom zakonom uz uvjete koje odredi sastavnica. </w:t>
      </w:r>
    </w:p>
    <w:p w14:paraId="3F583245" w14:textId="085126DF" w:rsidR="005A49C7" w:rsidRPr="00EA6DA7" w:rsidRDefault="009915F3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(4) </w:t>
      </w:r>
      <w:r w:rsidR="005A49C7" w:rsidRPr="00EA6DA7">
        <w:rPr>
          <w:rFonts w:asciiTheme="minorHAnsi" w:hAnsiTheme="minorHAnsi"/>
        </w:rPr>
        <w:t xml:space="preserve">Zbroj prijelaznika i vlastitih studenata ne može biti veći od kapaciteta sastavnice. </w:t>
      </w:r>
    </w:p>
    <w:p w14:paraId="1DDC4A0C" w14:textId="77777777" w:rsidR="00687BBC" w:rsidRDefault="00687BBC" w:rsidP="00B319BA">
      <w:pPr>
        <w:tabs>
          <w:tab w:val="left" w:pos="0"/>
        </w:tabs>
        <w:ind w:right="50"/>
        <w:rPr>
          <w:rFonts w:asciiTheme="minorHAnsi" w:hAnsiTheme="minorHAnsi"/>
        </w:rPr>
      </w:pPr>
    </w:p>
    <w:p w14:paraId="24A307E7" w14:textId="5EA290A4" w:rsidR="00E961C9" w:rsidRPr="00E961C9" w:rsidRDefault="00E961C9" w:rsidP="00E961C9">
      <w:pPr>
        <w:tabs>
          <w:tab w:val="left" w:pos="0"/>
        </w:tabs>
        <w:ind w:right="50"/>
        <w:jc w:val="center"/>
        <w:rPr>
          <w:rFonts w:asciiTheme="minorHAnsi" w:hAnsiTheme="minorHAnsi"/>
          <w:b/>
        </w:rPr>
      </w:pPr>
      <w:r w:rsidRPr="00E961C9">
        <w:rPr>
          <w:rFonts w:asciiTheme="minorHAnsi" w:hAnsiTheme="minorHAnsi"/>
          <w:b/>
        </w:rPr>
        <w:t>Razdoblje za prijelaz i rokovi</w:t>
      </w:r>
    </w:p>
    <w:p w14:paraId="358D549D" w14:textId="13474FF4" w:rsidR="005A49C7" w:rsidRPr="00EA6DA7" w:rsidRDefault="00A94816" w:rsidP="00EA6DA7">
      <w:pPr>
        <w:tabs>
          <w:tab w:val="left" w:pos="0"/>
        </w:tabs>
        <w:ind w:right="50"/>
        <w:jc w:val="center"/>
        <w:rPr>
          <w:rFonts w:asciiTheme="minorHAnsi" w:hAnsiTheme="minorHAnsi"/>
        </w:rPr>
      </w:pPr>
      <w:r w:rsidRPr="00EA6DA7">
        <w:rPr>
          <w:rFonts w:asciiTheme="minorHAnsi" w:hAnsiTheme="minorHAnsi"/>
        </w:rPr>
        <w:t>Članak 1</w:t>
      </w:r>
      <w:r w:rsidR="00687BBC" w:rsidRPr="00EA6DA7">
        <w:rPr>
          <w:rFonts w:asciiTheme="minorHAnsi" w:hAnsiTheme="minorHAnsi"/>
        </w:rPr>
        <w:t>4</w:t>
      </w:r>
      <w:r w:rsidR="005A49C7" w:rsidRPr="00EA6DA7">
        <w:rPr>
          <w:rFonts w:asciiTheme="minorHAnsi" w:hAnsiTheme="minorHAnsi"/>
        </w:rPr>
        <w:t>.</w:t>
      </w:r>
    </w:p>
    <w:p w14:paraId="78365BED" w14:textId="44474B53" w:rsidR="005A49C7" w:rsidRPr="00EA6DA7" w:rsidRDefault="009915F3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(1) </w:t>
      </w:r>
      <w:r w:rsidR="005A49C7" w:rsidRPr="00EA6DA7">
        <w:rPr>
          <w:rFonts w:asciiTheme="minorHAnsi" w:hAnsiTheme="minorHAnsi"/>
        </w:rPr>
        <w:t xml:space="preserve">Sastavnica određuje u kojem je razdoblju studija moguć prijelaz, s time da prijelaz nije moguć tijekom akademske godine u kojoj je student prvi put upisao studij. </w:t>
      </w:r>
    </w:p>
    <w:p w14:paraId="4293BA44" w14:textId="0065786C" w:rsidR="005A49C7" w:rsidRPr="00EA6DA7" w:rsidRDefault="009915F3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(2) </w:t>
      </w:r>
      <w:r w:rsidR="005A49C7" w:rsidRPr="00EA6DA7">
        <w:rPr>
          <w:rFonts w:asciiTheme="minorHAnsi" w:hAnsiTheme="minorHAnsi"/>
        </w:rPr>
        <w:t xml:space="preserve">Sastavnica propisuje uvjete za prijelaz (npr. broj stečenih ECTS bodova, prosjek ocjena položenih </w:t>
      </w:r>
      <w:r w:rsidR="004C49D0" w:rsidRPr="00EA6DA7">
        <w:rPr>
          <w:rFonts w:asciiTheme="minorHAnsi" w:hAnsiTheme="minorHAnsi"/>
        </w:rPr>
        <w:t>kolegija</w:t>
      </w:r>
      <w:r w:rsidR="005A49C7" w:rsidRPr="00EA6DA7">
        <w:rPr>
          <w:rFonts w:asciiTheme="minorHAnsi" w:hAnsiTheme="minorHAnsi"/>
        </w:rPr>
        <w:t xml:space="preserve">, poznavanje hrvatskog jezika, položene ispite iz određenih </w:t>
      </w:r>
      <w:r w:rsidR="004C49D0" w:rsidRPr="00EA6DA7">
        <w:rPr>
          <w:rFonts w:asciiTheme="minorHAnsi" w:hAnsiTheme="minorHAnsi"/>
        </w:rPr>
        <w:t>kolegija</w:t>
      </w:r>
      <w:r w:rsidR="005A49C7" w:rsidRPr="00EA6DA7">
        <w:rPr>
          <w:rFonts w:asciiTheme="minorHAnsi" w:hAnsiTheme="minorHAnsi"/>
        </w:rPr>
        <w:t xml:space="preserve">, ukupno vrijeme studiranja itd.). </w:t>
      </w:r>
    </w:p>
    <w:p w14:paraId="3F632A7D" w14:textId="4FC9685A" w:rsidR="005A49C7" w:rsidRPr="00EA6DA7" w:rsidRDefault="009915F3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(3) </w:t>
      </w:r>
      <w:r w:rsidR="005A49C7" w:rsidRPr="00EA6DA7">
        <w:rPr>
          <w:rFonts w:asciiTheme="minorHAnsi" w:hAnsiTheme="minorHAnsi"/>
        </w:rPr>
        <w:t xml:space="preserve">Iznimno se može odobriti prijelaz studentima koji ne zadovoljavaju opće uvjete ako je prijelaz potreban zbog teže bolesti, preseljenja obitelji, obveze treninga </w:t>
      </w:r>
      <w:r w:rsidR="004C49D0" w:rsidRPr="00EA6DA7">
        <w:rPr>
          <w:rFonts w:asciiTheme="minorHAnsi" w:hAnsiTheme="minorHAnsi"/>
        </w:rPr>
        <w:t>kategoriziranih</w:t>
      </w:r>
      <w:r w:rsidR="005A49C7" w:rsidRPr="00EA6DA7">
        <w:rPr>
          <w:rFonts w:asciiTheme="minorHAnsi" w:hAnsiTheme="minorHAnsi"/>
        </w:rPr>
        <w:t xml:space="preserve"> sportaša ili nekog drugog opravdanog razloga. </w:t>
      </w:r>
    </w:p>
    <w:p w14:paraId="12C6283B" w14:textId="57022D22" w:rsidR="00A94816" w:rsidRPr="00EA6DA7" w:rsidRDefault="00A94816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>(4) Prijelaz se ne odobrava studentima kojima je izrečena stegovna mjera.</w:t>
      </w:r>
    </w:p>
    <w:p w14:paraId="3A7CB848" w14:textId="77777777" w:rsidR="009915F3" w:rsidRDefault="009915F3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</w:p>
    <w:p w14:paraId="1D72F80B" w14:textId="1D93CAD5" w:rsidR="00E961C9" w:rsidRPr="00E961C9" w:rsidRDefault="00E961C9" w:rsidP="00E961C9">
      <w:pPr>
        <w:tabs>
          <w:tab w:val="left" w:pos="0"/>
        </w:tabs>
        <w:ind w:right="50"/>
        <w:jc w:val="center"/>
        <w:rPr>
          <w:rFonts w:asciiTheme="minorHAnsi" w:hAnsiTheme="minorHAnsi"/>
          <w:b/>
        </w:rPr>
      </w:pPr>
      <w:r w:rsidRPr="00E961C9">
        <w:rPr>
          <w:rFonts w:asciiTheme="minorHAnsi" w:hAnsiTheme="minorHAnsi"/>
          <w:b/>
        </w:rPr>
        <w:t>Zamolba za prijelaz</w:t>
      </w:r>
    </w:p>
    <w:p w14:paraId="5A61CACF" w14:textId="0747B597" w:rsidR="005A49C7" w:rsidRPr="00EA6DA7" w:rsidRDefault="00A94816" w:rsidP="00EA6DA7">
      <w:pPr>
        <w:tabs>
          <w:tab w:val="left" w:pos="0"/>
        </w:tabs>
        <w:ind w:right="50"/>
        <w:jc w:val="center"/>
        <w:rPr>
          <w:rFonts w:asciiTheme="minorHAnsi" w:hAnsiTheme="minorHAnsi"/>
        </w:rPr>
      </w:pPr>
      <w:r w:rsidRPr="00EA6DA7">
        <w:rPr>
          <w:rFonts w:asciiTheme="minorHAnsi" w:hAnsiTheme="minorHAnsi"/>
        </w:rPr>
        <w:t>Članak 1</w:t>
      </w:r>
      <w:r w:rsidR="00687BBC" w:rsidRPr="00EA6DA7">
        <w:rPr>
          <w:rFonts w:asciiTheme="minorHAnsi" w:hAnsiTheme="minorHAnsi"/>
        </w:rPr>
        <w:t>5</w:t>
      </w:r>
      <w:r w:rsidR="005A49C7" w:rsidRPr="00EA6DA7">
        <w:rPr>
          <w:rFonts w:asciiTheme="minorHAnsi" w:hAnsiTheme="minorHAnsi"/>
        </w:rPr>
        <w:t>.</w:t>
      </w:r>
    </w:p>
    <w:p w14:paraId="6D7A42AC" w14:textId="355DAAA4" w:rsidR="005A49C7" w:rsidRPr="00EA6DA7" w:rsidRDefault="009915F3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(1) </w:t>
      </w:r>
      <w:r w:rsidR="00104F66">
        <w:rPr>
          <w:rFonts w:asciiTheme="minorHAnsi" w:hAnsiTheme="minorHAnsi"/>
        </w:rPr>
        <w:t xml:space="preserve">Zamolba </w:t>
      </w:r>
      <w:r w:rsidR="005A49C7" w:rsidRPr="00EA6DA7">
        <w:rPr>
          <w:rFonts w:asciiTheme="minorHAnsi" w:hAnsiTheme="minorHAnsi"/>
        </w:rPr>
        <w:t xml:space="preserve">za prijelaz predaje se najkasnije </w:t>
      </w:r>
      <w:r w:rsidR="00461A6F" w:rsidRPr="00EA6DA7">
        <w:rPr>
          <w:rFonts w:asciiTheme="minorHAnsi" w:hAnsiTheme="minorHAnsi"/>
        </w:rPr>
        <w:t>do 15. rujna za upis u</w:t>
      </w:r>
      <w:r w:rsidR="003B77E8" w:rsidRPr="00EA6DA7">
        <w:rPr>
          <w:rFonts w:asciiTheme="minorHAnsi" w:hAnsiTheme="minorHAnsi"/>
        </w:rPr>
        <w:t xml:space="preserve"> narednu</w:t>
      </w:r>
      <w:r w:rsidR="005A49C7" w:rsidRPr="00EA6DA7">
        <w:rPr>
          <w:rFonts w:asciiTheme="minorHAnsi" w:hAnsiTheme="minorHAnsi"/>
        </w:rPr>
        <w:t xml:space="preserve"> akademsku godinu. </w:t>
      </w:r>
    </w:p>
    <w:p w14:paraId="649A6424" w14:textId="0F499A03" w:rsidR="005A49C7" w:rsidRPr="00EA6DA7" w:rsidRDefault="009915F3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(2) </w:t>
      </w:r>
      <w:r w:rsidR="005A49C7" w:rsidRPr="00EA6DA7">
        <w:rPr>
          <w:rFonts w:asciiTheme="minorHAnsi" w:hAnsiTheme="minorHAnsi"/>
        </w:rPr>
        <w:t xml:space="preserve">Uz obrazloženu molbu student je dužan priložiti dokumentaciju koju propiše sastavnica. </w:t>
      </w:r>
    </w:p>
    <w:p w14:paraId="55F7567D" w14:textId="77777777" w:rsidR="009915F3" w:rsidRPr="00EA6DA7" w:rsidRDefault="009915F3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</w:p>
    <w:p w14:paraId="6A58CA07" w14:textId="49D90C65" w:rsidR="00190508" w:rsidRPr="00E961C9" w:rsidRDefault="00E961C9" w:rsidP="00EA6DA7">
      <w:pPr>
        <w:tabs>
          <w:tab w:val="left" w:pos="0"/>
        </w:tabs>
        <w:ind w:right="50"/>
        <w:jc w:val="center"/>
        <w:rPr>
          <w:rFonts w:asciiTheme="minorHAnsi" w:hAnsiTheme="minorHAnsi"/>
          <w:b/>
        </w:rPr>
      </w:pPr>
      <w:r w:rsidRPr="00E961C9">
        <w:rPr>
          <w:rFonts w:asciiTheme="minorHAnsi" w:hAnsiTheme="minorHAnsi"/>
          <w:b/>
        </w:rPr>
        <w:t>Odluka o prijelazu</w:t>
      </w:r>
    </w:p>
    <w:p w14:paraId="3F4F8CF5" w14:textId="66C2C1A8" w:rsidR="005A49C7" w:rsidRPr="00EA6DA7" w:rsidRDefault="00A94816" w:rsidP="00EA6DA7">
      <w:pPr>
        <w:tabs>
          <w:tab w:val="left" w:pos="0"/>
        </w:tabs>
        <w:ind w:right="50"/>
        <w:jc w:val="center"/>
        <w:rPr>
          <w:rFonts w:asciiTheme="minorHAnsi" w:hAnsiTheme="minorHAnsi"/>
        </w:rPr>
      </w:pPr>
      <w:r w:rsidRPr="00EA6DA7">
        <w:rPr>
          <w:rFonts w:asciiTheme="minorHAnsi" w:hAnsiTheme="minorHAnsi"/>
        </w:rPr>
        <w:t>Članak 1</w:t>
      </w:r>
      <w:r w:rsidR="00687BBC" w:rsidRPr="00EA6DA7">
        <w:rPr>
          <w:rFonts w:asciiTheme="minorHAnsi" w:hAnsiTheme="minorHAnsi"/>
        </w:rPr>
        <w:t>6</w:t>
      </w:r>
      <w:r w:rsidR="005A49C7" w:rsidRPr="00EA6DA7">
        <w:rPr>
          <w:rFonts w:asciiTheme="minorHAnsi" w:hAnsiTheme="minorHAnsi"/>
        </w:rPr>
        <w:t>.</w:t>
      </w:r>
    </w:p>
    <w:p w14:paraId="2AE0699C" w14:textId="421B6B4C" w:rsidR="005A49C7" w:rsidRPr="00EA6DA7" w:rsidRDefault="009915F3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(1) </w:t>
      </w:r>
      <w:r w:rsidR="005A49C7" w:rsidRPr="00EA6DA7">
        <w:rPr>
          <w:rFonts w:asciiTheme="minorHAnsi" w:hAnsiTheme="minorHAnsi"/>
        </w:rPr>
        <w:t xml:space="preserve">Odluku o prijelazu donosi </w:t>
      </w:r>
      <w:r w:rsidR="005A49C7" w:rsidRPr="00104F66">
        <w:rPr>
          <w:rFonts w:asciiTheme="minorHAnsi" w:hAnsiTheme="minorHAnsi"/>
        </w:rPr>
        <w:t>nadležno tijelo sastavnice</w:t>
      </w:r>
      <w:r w:rsidR="001C74A3">
        <w:rPr>
          <w:rFonts w:asciiTheme="minorHAnsi" w:hAnsiTheme="minorHAnsi"/>
        </w:rPr>
        <w:t xml:space="preserve"> </w:t>
      </w:r>
      <w:r w:rsidR="005A49C7" w:rsidRPr="00EA6DA7">
        <w:rPr>
          <w:rFonts w:asciiTheme="minorHAnsi" w:hAnsiTheme="minorHAnsi"/>
        </w:rPr>
        <w:t xml:space="preserve">na kojoj student želi nastaviti studij. </w:t>
      </w:r>
    </w:p>
    <w:p w14:paraId="3DBAA019" w14:textId="4049C446" w:rsidR="005A49C7" w:rsidRPr="00EA6DA7" w:rsidRDefault="009915F3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(2) </w:t>
      </w:r>
      <w:r w:rsidR="005A49C7" w:rsidRPr="00EA6DA7">
        <w:rPr>
          <w:rFonts w:asciiTheme="minorHAnsi" w:hAnsiTheme="minorHAnsi"/>
        </w:rPr>
        <w:t xml:space="preserve">Sastavnica odlučuje na koji će se način ocjene i </w:t>
      </w:r>
      <w:r w:rsidR="00190508">
        <w:rPr>
          <w:rFonts w:asciiTheme="minorHAnsi" w:hAnsiTheme="minorHAnsi"/>
        </w:rPr>
        <w:t xml:space="preserve">ostvareni </w:t>
      </w:r>
      <w:r w:rsidR="005A49C7" w:rsidRPr="00EA6DA7">
        <w:rPr>
          <w:rFonts w:asciiTheme="minorHAnsi" w:hAnsiTheme="minorHAnsi"/>
        </w:rPr>
        <w:t xml:space="preserve">ECTS bodovi </w:t>
      </w:r>
      <w:r w:rsidR="00F81837" w:rsidRPr="00EA6DA7">
        <w:rPr>
          <w:rFonts w:asciiTheme="minorHAnsi" w:hAnsiTheme="minorHAnsi"/>
        </w:rPr>
        <w:t xml:space="preserve">na matičnoj instituciji </w:t>
      </w:r>
      <w:r w:rsidR="005A49C7" w:rsidRPr="00EA6DA7">
        <w:rPr>
          <w:rFonts w:asciiTheme="minorHAnsi" w:hAnsiTheme="minorHAnsi"/>
        </w:rPr>
        <w:t xml:space="preserve">ubrajati u ukupni zbroj bodova potreban za stjecanje akademskog naziva na sastavnici. </w:t>
      </w:r>
    </w:p>
    <w:p w14:paraId="7E476DB9" w14:textId="780DF279" w:rsidR="009915F3" w:rsidRDefault="009915F3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(3) </w:t>
      </w:r>
      <w:r w:rsidR="005A49C7" w:rsidRPr="00EA6DA7">
        <w:rPr>
          <w:rFonts w:asciiTheme="minorHAnsi" w:hAnsiTheme="minorHAnsi"/>
        </w:rPr>
        <w:t xml:space="preserve">Ako neki </w:t>
      </w:r>
      <w:r w:rsidRPr="00EA6DA7">
        <w:rPr>
          <w:rFonts w:asciiTheme="minorHAnsi" w:hAnsiTheme="minorHAnsi"/>
        </w:rPr>
        <w:t>kolegij</w:t>
      </w:r>
      <w:r w:rsidR="005A49C7" w:rsidRPr="00EA6DA7">
        <w:rPr>
          <w:rFonts w:asciiTheme="minorHAnsi" w:hAnsiTheme="minorHAnsi"/>
        </w:rPr>
        <w:t xml:space="preserve"> položen na matično</w:t>
      </w:r>
      <w:r w:rsidR="00F81837" w:rsidRPr="00EA6DA7">
        <w:rPr>
          <w:rFonts w:asciiTheme="minorHAnsi" w:hAnsiTheme="minorHAnsi"/>
        </w:rPr>
        <w:t xml:space="preserve">j instituciji </w:t>
      </w:r>
      <w:r w:rsidR="005A49C7" w:rsidRPr="00EA6DA7">
        <w:rPr>
          <w:rFonts w:asciiTheme="minorHAnsi" w:hAnsiTheme="minorHAnsi"/>
        </w:rPr>
        <w:t xml:space="preserve">po svom sadržaju i opsegu približno odgovara </w:t>
      </w:r>
      <w:r w:rsidRPr="00EA6DA7">
        <w:rPr>
          <w:rFonts w:asciiTheme="minorHAnsi" w:hAnsiTheme="minorHAnsi"/>
        </w:rPr>
        <w:t>kolegiju</w:t>
      </w:r>
      <w:r w:rsidR="005A49C7" w:rsidRPr="00EA6DA7">
        <w:rPr>
          <w:rFonts w:asciiTheme="minorHAnsi" w:hAnsiTheme="minorHAnsi"/>
        </w:rPr>
        <w:t xml:space="preserve"> iz studijskog programa sastavnice, nadležno tijelo sastavnice u dogovoru s predmetnim nastavnikom može priznati </w:t>
      </w:r>
      <w:r w:rsidR="00190508">
        <w:rPr>
          <w:rFonts w:asciiTheme="minorHAnsi" w:hAnsiTheme="minorHAnsi"/>
        </w:rPr>
        <w:t>kolegij</w:t>
      </w:r>
      <w:r w:rsidR="005A49C7" w:rsidRPr="00EA6DA7">
        <w:rPr>
          <w:rFonts w:asciiTheme="minorHAnsi" w:hAnsiTheme="minorHAnsi"/>
        </w:rPr>
        <w:t xml:space="preserve"> u cjelini ili odrediti razlikovne obveze prijelaznika. </w:t>
      </w:r>
    </w:p>
    <w:p w14:paraId="26BD4F51" w14:textId="47989AFC" w:rsidR="00E961C9" w:rsidRPr="00E961C9" w:rsidRDefault="00E961C9" w:rsidP="00E961C9">
      <w:pPr>
        <w:tabs>
          <w:tab w:val="left" w:pos="0"/>
        </w:tabs>
        <w:ind w:right="50"/>
        <w:jc w:val="center"/>
        <w:rPr>
          <w:rFonts w:asciiTheme="minorHAnsi" w:hAnsiTheme="minorHAnsi"/>
          <w:b/>
        </w:rPr>
      </w:pPr>
      <w:r w:rsidRPr="00E961C9">
        <w:rPr>
          <w:rFonts w:asciiTheme="minorHAnsi" w:hAnsiTheme="minorHAnsi"/>
          <w:b/>
        </w:rPr>
        <w:lastRenderedPageBreak/>
        <w:t>Upis prijelaznika</w:t>
      </w:r>
    </w:p>
    <w:p w14:paraId="034A2C4C" w14:textId="137131E0" w:rsidR="005A49C7" w:rsidRPr="00EA6DA7" w:rsidRDefault="00A94816" w:rsidP="00EA6DA7">
      <w:pPr>
        <w:tabs>
          <w:tab w:val="left" w:pos="0"/>
        </w:tabs>
        <w:ind w:right="50"/>
        <w:jc w:val="center"/>
        <w:rPr>
          <w:rFonts w:asciiTheme="minorHAnsi" w:hAnsiTheme="minorHAnsi"/>
        </w:rPr>
      </w:pPr>
      <w:r w:rsidRPr="00EA6DA7">
        <w:rPr>
          <w:rFonts w:asciiTheme="minorHAnsi" w:hAnsiTheme="minorHAnsi"/>
        </w:rPr>
        <w:t>Članak 1</w:t>
      </w:r>
      <w:r w:rsidR="00687BBC" w:rsidRPr="00EA6DA7">
        <w:rPr>
          <w:rFonts w:asciiTheme="minorHAnsi" w:hAnsiTheme="minorHAnsi"/>
        </w:rPr>
        <w:t>7</w:t>
      </w:r>
      <w:r w:rsidR="005A49C7" w:rsidRPr="00EA6DA7">
        <w:rPr>
          <w:rFonts w:asciiTheme="minorHAnsi" w:hAnsiTheme="minorHAnsi"/>
        </w:rPr>
        <w:t>.</w:t>
      </w:r>
    </w:p>
    <w:p w14:paraId="58F9F62D" w14:textId="0C1C0A77" w:rsidR="005A49C7" w:rsidRPr="00EA6DA7" w:rsidRDefault="009915F3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(1) </w:t>
      </w:r>
      <w:r w:rsidR="005A49C7" w:rsidRPr="00EA6DA7">
        <w:rPr>
          <w:rFonts w:asciiTheme="minorHAnsi" w:hAnsiTheme="minorHAnsi"/>
        </w:rPr>
        <w:t xml:space="preserve">Student prijelaznik mora se upisati do završetka upisnog roka odnosno u roku osam dana nakon primitka rješenja o prijelazu. </w:t>
      </w:r>
    </w:p>
    <w:p w14:paraId="7EFC7D8F" w14:textId="6521131B" w:rsidR="005A49C7" w:rsidRPr="00EA6DA7" w:rsidRDefault="009915F3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(2) </w:t>
      </w:r>
      <w:r w:rsidR="005A49C7" w:rsidRPr="00EA6DA7">
        <w:rPr>
          <w:rFonts w:asciiTheme="minorHAnsi" w:hAnsiTheme="minorHAnsi"/>
        </w:rPr>
        <w:t xml:space="preserve">Student prijelaznik upisuje se pod jednakim uvjetima kao i studenti sastavnice na koju prelazi. </w:t>
      </w:r>
    </w:p>
    <w:p w14:paraId="217941E2" w14:textId="77777777" w:rsidR="005A49C7" w:rsidRPr="00EA6DA7" w:rsidRDefault="005A49C7" w:rsidP="00EA6DA7">
      <w:pPr>
        <w:tabs>
          <w:tab w:val="left" w:pos="0"/>
        </w:tabs>
        <w:ind w:right="50"/>
        <w:jc w:val="center"/>
        <w:rPr>
          <w:rFonts w:asciiTheme="minorHAnsi" w:hAnsiTheme="minorHAnsi"/>
        </w:rPr>
      </w:pPr>
    </w:p>
    <w:p w14:paraId="48051F88" w14:textId="447E971B" w:rsidR="000D3126" w:rsidRPr="00EA6DA7" w:rsidRDefault="000D3126" w:rsidP="00E961C9">
      <w:pPr>
        <w:tabs>
          <w:tab w:val="left" w:pos="0"/>
        </w:tabs>
        <w:ind w:right="50"/>
        <w:jc w:val="center"/>
        <w:rPr>
          <w:rFonts w:asciiTheme="minorHAnsi" w:hAnsiTheme="minorHAnsi"/>
          <w:b/>
        </w:rPr>
      </w:pPr>
      <w:r w:rsidRPr="00EA6DA7">
        <w:rPr>
          <w:rFonts w:asciiTheme="minorHAnsi" w:hAnsiTheme="minorHAnsi"/>
          <w:b/>
        </w:rPr>
        <w:t>Prestanak statusa</w:t>
      </w:r>
      <w:r w:rsidR="00E961C9">
        <w:rPr>
          <w:rFonts w:asciiTheme="minorHAnsi" w:hAnsiTheme="minorHAnsi"/>
          <w:b/>
        </w:rPr>
        <w:t xml:space="preserve"> studenta</w:t>
      </w:r>
    </w:p>
    <w:p w14:paraId="3D2C8850" w14:textId="6CE19208" w:rsidR="0015206B" w:rsidRPr="00EA6DA7" w:rsidRDefault="0015206B" w:rsidP="00EA6DA7">
      <w:pPr>
        <w:tabs>
          <w:tab w:val="left" w:pos="0"/>
        </w:tabs>
        <w:ind w:right="51"/>
        <w:jc w:val="center"/>
        <w:rPr>
          <w:rFonts w:asciiTheme="minorHAnsi" w:hAnsiTheme="minorHAnsi"/>
        </w:rPr>
      </w:pPr>
      <w:r w:rsidRPr="00EA6DA7">
        <w:rPr>
          <w:rFonts w:asciiTheme="minorHAnsi" w:hAnsiTheme="minorHAnsi"/>
        </w:rPr>
        <w:t>Članak 1</w:t>
      </w:r>
      <w:r w:rsidR="00E23F90" w:rsidRPr="00EA6DA7">
        <w:rPr>
          <w:rFonts w:asciiTheme="minorHAnsi" w:hAnsiTheme="minorHAnsi"/>
        </w:rPr>
        <w:t>8</w:t>
      </w:r>
      <w:r w:rsidRPr="00EA6DA7">
        <w:rPr>
          <w:rFonts w:asciiTheme="minorHAnsi" w:hAnsiTheme="minorHAnsi"/>
        </w:rPr>
        <w:t>.</w:t>
      </w:r>
    </w:p>
    <w:p w14:paraId="70763BC0" w14:textId="4777AD51" w:rsidR="0015206B" w:rsidRPr="00EA6DA7" w:rsidRDefault="00691DA0" w:rsidP="00EA6DA7">
      <w:pPr>
        <w:tabs>
          <w:tab w:val="left" w:pos="0"/>
        </w:tabs>
        <w:ind w:right="51"/>
        <w:rPr>
          <w:rFonts w:asciiTheme="minorHAnsi" w:hAnsiTheme="minorHAnsi"/>
        </w:rPr>
      </w:pPr>
      <w:r w:rsidRPr="00EA6DA7">
        <w:rPr>
          <w:rFonts w:asciiTheme="minorHAnsi" w:hAnsiTheme="minorHAnsi"/>
        </w:rPr>
        <w:t>Status</w:t>
      </w:r>
      <w:r w:rsidR="0015206B" w:rsidRPr="00EA6DA7">
        <w:rPr>
          <w:rFonts w:asciiTheme="minorHAnsi" w:hAnsiTheme="minorHAnsi"/>
        </w:rPr>
        <w:t xml:space="preserve"> studenta prestaje:</w:t>
      </w:r>
    </w:p>
    <w:p w14:paraId="02DF3B07" w14:textId="78E4DCF8" w:rsidR="0015206B" w:rsidRPr="00EA6DA7" w:rsidRDefault="0015206B" w:rsidP="00EA6DA7">
      <w:pPr>
        <w:pStyle w:val="ListParagraph"/>
        <w:numPr>
          <w:ilvl w:val="0"/>
          <w:numId w:val="21"/>
        </w:numPr>
        <w:tabs>
          <w:tab w:val="left" w:pos="993"/>
        </w:tabs>
        <w:spacing w:after="0" w:line="240" w:lineRule="auto"/>
        <w:ind w:left="851" w:right="51"/>
        <w:jc w:val="both"/>
        <w:rPr>
          <w:rFonts w:asciiTheme="minorHAnsi" w:hAnsiTheme="minorHAnsi"/>
          <w:sz w:val="24"/>
          <w:szCs w:val="24"/>
        </w:rPr>
      </w:pPr>
      <w:r w:rsidRPr="00EA6DA7">
        <w:rPr>
          <w:rFonts w:asciiTheme="minorHAnsi" w:hAnsiTheme="minorHAnsi"/>
          <w:sz w:val="24"/>
          <w:szCs w:val="24"/>
        </w:rPr>
        <w:t>kad dvije akademske godine uzastopno ne ostvari uvjet za upis u višu</w:t>
      </w:r>
      <w:r w:rsidR="00104F66">
        <w:rPr>
          <w:rFonts w:asciiTheme="minorHAnsi" w:hAnsiTheme="minorHAnsi"/>
          <w:sz w:val="24"/>
          <w:szCs w:val="24"/>
        </w:rPr>
        <w:t xml:space="preserve"> </w:t>
      </w:r>
      <w:r w:rsidRPr="00EA6DA7">
        <w:rPr>
          <w:rFonts w:asciiTheme="minorHAnsi" w:hAnsiTheme="minorHAnsi"/>
          <w:sz w:val="24"/>
          <w:szCs w:val="24"/>
        </w:rPr>
        <w:t>godinu studija</w:t>
      </w:r>
      <w:r w:rsidR="000D3126" w:rsidRPr="00EA6DA7">
        <w:rPr>
          <w:rFonts w:asciiTheme="minorHAnsi" w:hAnsiTheme="minorHAnsi"/>
          <w:sz w:val="24"/>
          <w:szCs w:val="24"/>
        </w:rPr>
        <w:t>,</w:t>
      </w:r>
      <w:r w:rsidRPr="00EA6DA7">
        <w:rPr>
          <w:rFonts w:asciiTheme="minorHAnsi" w:hAnsiTheme="minorHAnsi"/>
          <w:sz w:val="24"/>
          <w:szCs w:val="24"/>
        </w:rPr>
        <w:t xml:space="preserve"> </w:t>
      </w:r>
    </w:p>
    <w:p w14:paraId="48E81BD6" w14:textId="31CA92F7" w:rsidR="0015206B" w:rsidRPr="00EA6DA7" w:rsidRDefault="000D3126" w:rsidP="00EA6DA7">
      <w:pPr>
        <w:pStyle w:val="ListParagraph"/>
        <w:numPr>
          <w:ilvl w:val="0"/>
          <w:numId w:val="21"/>
        </w:numPr>
        <w:tabs>
          <w:tab w:val="left" w:pos="284"/>
          <w:tab w:val="left" w:pos="993"/>
        </w:tabs>
        <w:spacing w:after="0" w:line="240" w:lineRule="auto"/>
        <w:ind w:left="851" w:right="51"/>
        <w:jc w:val="both"/>
        <w:rPr>
          <w:rFonts w:asciiTheme="minorHAnsi" w:hAnsiTheme="minorHAnsi"/>
          <w:sz w:val="24"/>
          <w:szCs w:val="24"/>
        </w:rPr>
      </w:pPr>
      <w:r w:rsidRPr="00EA6DA7">
        <w:rPr>
          <w:rFonts w:asciiTheme="minorHAnsi" w:hAnsiTheme="minorHAnsi"/>
          <w:sz w:val="24"/>
          <w:szCs w:val="24"/>
        </w:rPr>
        <w:t xml:space="preserve">kad </w:t>
      </w:r>
      <w:r w:rsidR="0015206B" w:rsidRPr="00EA6DA7">
        <w:rPr>
          <w:rFonts w:asciiTheme="minorHAnsi" w:hAnsiTheme="minorHAnsi"/>
          <w:sz w:val="24"/>
          <w:szCs w:val="24"/>
        </w:rPr>
        <w:t xml:space="preserve">u dvije uzastopne akademske godine ne položi isti </w:t>
      </w:r>
      <w:r w:rsidR="009E5D4C" w:rsidRPr="00EA6DA7">
        <w:rPr>
          <w:rFonts w:asciiTheme="minorHAnsi" w:hAnsiTheme="minorHAnsi"/>
          <w:sz w:val="24"/>
          <w:szCs w:val="24"/>
        </w:rPr>
        <w:t>kolegij</w:t>
      </w:r>
      <w:r w:rsidRPr="00EA6DA7">
        <w:rPr>
          <w:rFonts w:asciiTheme="minorHAnsi" w:hAnsiTheme="minorHAnsi"/>
          <w:sz w:val="24"/>
          <w:szCs w:val="24"/>
        </w:rPr>
        <w:t>,</w:t>
      </w:r>
    </w:p>
    <w:p w14:paraId="0B80C59A" w14:textId="39685667" w:rsidR="0015206B" w:rsidRPr="00EA6DA7" w:rsidRDefault="0015206B" w:rsidP="00EA6DA7">
      <w:pPr>
        <w:pStyle w:val="ListParagraph"/>
        <w:numPr>
          <w:ilvl w:val="0"/>
          <w:numId w:val="21"/>
        </w:numPr>
        <w:tabs>
          <w:tab w:val="left" w:pos="993"/>
        </w:tabs>
        <w:spacing w:after="0" w:line="240" w:lineRule="auto"/>
        <w:ind w:left="851" w:right="51"/>
        <w:jc w:val="both"/>
        <w:rPr>
          <w:rFonts w:asciiTheme="minorHAnsi" w:hAnsiTheme="minorHAnsi"/>
          <w:sz w:val="24"/>
          <w:szCs w:val="24"/>
        </w:rPr>
      </w:pPr>
      <w:r w:rsidRPr="00EA6DA7">
        <w:rPr>
          <w:rFonts w:asciiTheme="minorHAnsi" w:hAnsiTheme="minorHAnsi"/>
          <w:sz w:val="24"/>
          <w:szCs w:val="24"/>
        </w:rPr>
        <w:t>protekom roka iz st.</w:t>
      </w:r>
      <w:r w:rsidR="000D3126" w:rsidRPr="00EA6DA7">
        <w:rPr>
          <w:rFonts w:asciiTheme="minorHAnsi" w:hAnsiTheme="minorHAnsi"/>
          <w:sz w:val="24"/>
          <w:szCs w:val="24"/>
        </w:rPr>
        <w:t xml:space="preserve"> </w:t>
      </w:r>
      <w:r w:rsidRPr="00EA6DA7">
        <w:rPr>
          <w:rFonts w:asciiTheme="minorHAnsi" w:hAnsiTheme="minorHAnsi"/>
          <w:sz w:val="24"/>
          <w:szCs w:val="24"/>
        </w:rPr>
        <w:t xml:space="preserve">1. članka </w:t>
      </w:r>
      <w:r w:rsidR="00E23F90" w:rsidRPr="00EA6DA7">
        <w:rPr>
          <w:rFonts w:asciiTheme="minorHAnsi" w:hAnsiTheme="minorHAnsi"/>
          <w:sz w:val="24"/>
          <w:szCs w:val="24"/>
        </w:rPr>
        <w:t>9</w:t>
      </w:r>
      <w:r w:rsidRPr="00EA6DA7">
        <w:rPr>
          <w:rFonts w:asciiTheme="minorHAnsi" w:hAnsiTheme="minorHAnsi"/>
          <w:sz w:val="24"/>
          <w:szCs w:val="24"/>
        </w:rPr>
        <w:t>. ovog Pravilnika</w:t>
      </w:r>
      <w:r w:rsidR="000D3126" w:rsidRPr="00EA6DA7">
        <w:rPr>
          <w:rFonts w:asciiTheme="minorHAnsi" w:hAnsiTheme="minorHAnsi"/>
          <w:sz w:val="24"/>
          <w:szCs w:val="24"/>
        </w:rPr>
        <w:t>,</w:t>
      </w:r>
    </w:p>
    <w:p w14:paraId="5BB35316" w14:textId="37B41AAD" w:rsidR="0015206B" w:rsidRPr="00EA6DA7" w:rsidRDefault="0015206B" w:rsidP="00EA6DA7">
      <w:pPr>
        <w:pStyle w:val="ListParagraph"/>
        <w:numPr>
          <w:ilvl w:val="0"/>
          <w:numId w:val="21"/>
        </w:numPr>
        <w:tabs>
          <w:tab w:val="left" w:pos="993"/>
        </w:tabs>
        <w:spacing w:after="0" w:line="240" w:lineRule="auto"/>
        <w:ind w:left="851" w:right="51"/>
        <w:jc w:val="both"/>
        <w:rPr>
          <w:rFonts w:asciiTheme="minorHAnsi" w:hAnsiTheme="minorHAnsi"/>
          <w:sz w:val="24"/>
          <w:szCs w:val="24"/>
        </w:rPr>
      </w:pPr>
      <w:r w:rsidRPr="00EA6DA7">
        <w:rPr>
          <w:rFonts w:asciiTheme="minorHAnsi" w:hAnsiTheme="minorHAnsi"/>
          <w:sz w:val="24"/>
          <w:szCs w:val="24"/>
        </w:rPr>
        <w:t>završetkom studija,</w:t>
      </w:r>
    </w:p>
    <w:p w14:paraId="098752C1" w14:textId="54387E3A" w:rsidR="0015206B" w:rsidRPr="00EA6DA7" w:rsidRDefault="0015206B" w:rsidP="00EA6DA7">
      <w:pPr>
        <w:pStyle w:val="ListParagraph"/>
        <w:numPr>
          <w:ilvl w:val="0"/>
          <w:numId w:val="21"/>
        </w:numPr>
        <w:tabs>
          <w:tab w:val="left" w:pos="993"/>
        </w:tabs>
        <w:spacing w:after="0" w:line="240" w:lineRule="auto"/>
        <w:ind w:left="851" w:right="51"/>
        <w:jc w:val="both"/>
        <w:rPr>
          <w:rFonts w:asciiTheme="minorHAnsi" w:hAnsiTheme="minorHAnsi"/>
          <w:sz w:val="24"/>
          <w:szCs w:val="24"/>
        </w:rPr>
      </w:pPr>
      <w:r w:rsidRPr="00EA6DA7">
        <w:rPr>
          <w:rFonts w:asciiTheme="minorHAnsi" w:hAnsiTheme="minorHAnsi"/>
          <w:sz w:val="24"/>
          <w:szCs w:val="24"/>
        </w:rPr>
        <w:t xml:space="preserve">ispisom sa Sveučilišta, danom </w:t>
      </w:r>
      <w:r w:rsidR="000D3126" w:rsidRPr="00EA6DA7">
        <w:rPr>
          <w:rFonts w:asciiTheme="minorHAnsi" w:hAnsiTheme="minorHAnsi"/>
          <w:sz w:val="24"/>
          <w:szCs w:val="24"/>
        </w:rPr>
        <w:t>ispisa,</w:t>
      </w:r>
    </w:p>
    <w:p w14:paraId="277E6ED6" w14:textId="7EF368E1" w:rsidR="0015206B" w:rsidRPr="00EA6DA7" w:rsidRDefault="0015206B" w:rsidP="00EA6DA7">
      <w:pPr>
        <w:pStyle w:val="ListParagraph"/>
        <w:numPr>
          <w:ilvl w:val="0"/>
          <w:numId w:val="21"/>
        </w:numPr>
        <w:tabs>
          <w:tab w:val="left" w:pos="993"/>
        </w:tabs>
        <w:spacing w:after="0" w:line="240" w:lineRule="auto"/>
        <w:ind w:left="851" w:right="51"/>
        <w:jc w:val="both"/>
        <w:rPr>
          <w:rFonts w:asciiTheme="minorHAnsi" w:hAnsiTheme="minorHAnsi"/>
          <w:sz w:val="24"/>
          <w:szCs w:val="24"/>
        </w:rPr>
      </w:pPr>
      <w:r w:rsidRPr="00EA6DA7">
        <w:rPr>
          <w:rFonts w:asciiTheme="minorHAnsi" w:hAnsiTheme="minorHAnsi"/>
          <w:sz w:val="24"/>
          <w:szCs w:val="24"/>
        </w:rPr>
        <w:t>kad student ne upiše sljedeću akademsku godinu u propisanom roku (do 30.9.)</w:t>
      </w:r>
      <w:r w:rsidR="000D3126" w:rsidRPr="00EA6DA7">
        <w:rPr>
          <w:rFonts w:asciiTheme="minorHAnsi" w:hAnsiTheme="minorHAnsi"/>
          <w:sz w:val="24"/>
          <w:szCs w:val="24"/>
        </w:rPr>
        <w:t>,</w:t>
      </w:r>
    </w:p>
    <w:p w14:paraId="6F1F8843" w14:textId="3FDE3986" w:rsidR="00F81837" w:rsidRPr="00EA6DA7" w:rsidRDefault="0015206B" w:rsidP="00EA6DA7">
      <w:pPr>
        <w:pStyle w:val="ListParagraph"/>
        <w:numPr>
          <w:ilvl w:val="0"/>
          <w:numId w:val="21"/>
        </w:numPr>
        <w:tabs>
          <w:tab w:val="left" w:pos="993"/>
        </w:tabs>
        <w:spacing w:after="0" w:line="240" w:lineRule="auto"/>
        <w:ind w:left="851" w:right="51"/>
        <w:jc w:val="both"/>
        <w:rPr>
          <w:rFonts w:asciiTheme="minorHAnsi" w:hAnsiTheme="minorHAnsi"/>
          <w:sz w:val="24"/>
          <w:szCs w:val="24"/>
        </w:rPr>
      </w:pPr>
      <w:r w:rsidRPr="00EA6DA7">
        <w:rPr>
          <w:rFonts w:asciiTheme="minorHAnsi" w:hAnsiTheme="minorHAnsi"/>
          <w:sz w:val="24"/>
          <w:szCs w:val="24"/>
        </w:rPr>
        <w:t>ako se isključi sa studija iz razloga utvrđenih drugim općim aktima Sveučilišta.</w:t>
      </w:r>
    </w:p>
    <w:p w14:paraId="412A6B8C" w14:textId="77777777" w:rsidR="00B319BA" w:rsidRDefault="00B319BA" w:rsidP="001C74A3">
      <w:pPr>
        <w:tabs>
          <w:tab w:val="left" w:pos="0"/>
        </w:tabs>
        <w:ind w:right="50"/>
        <w:rPr>
          <w:rFonts w:asciiTheme="minorHAnsi" w:hAnsiTheme="minorHAnsi"/>
        </w:rPr>
      </w:pPr>
    </w:p>
    <w:p w14:paraId="5540D357" w14:textId="32F8A56B" w:rsidR="00E961C9" w:rsidRPr="00E961C9" w:rsidRDefault="00E961C9" w:rsidP="00E961C9">
      <w:pPr>
        <w:tabs>
          <w:tab w:val="left" w:pos="0"/>
        </w:tabs>
        <w:ind w:right="50"/>
        <w:jc w:val="center"/>
        <w:rPr>
          <w:rFonts w:asciiTheme="minorHAnsi" w:hAnsiTheme="minorHAnsi"/>
          <w:b/>
        </w:rPr>
      </w:pPr>
      <w:r w:rsidRPr="00E961C9">
        <w:rPr>
          <w:rFonts w:asciiTheme="minorHAnsi" w:hAnsiTheme="minorHAnsi"/>
          <w:b/>
        </w:rPr>
        <w:t>Ispis sa Sveučilišta</w:t>
      </w:r>
    </w:p>
    <w:p w14:paraId="315F27CE" w14:textId="05BFB70E" w:rsidR="0015206B" w:rsidRPr="00EA6DA7" w:rsidRDefault="0015206B" w:rsidP="00EA6DA7">
      <w:pPr>
        <w:tabs>
          <w:tab w:val="left" w:pos="0"/>
        </w:tabs>
        <w:ind w:right="50"/>
        <w:jc w:val="center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Članak </w:t>
      </w:r>
      <w:r w:rsidR="00B96E66" w:rsidRPr="00EA6DA7">
        <w:rPr>
          <w:rFonts w:asciiTheme="minorHAnsi" w:hAnsiTheme="minorHAnsi"/>
        </w:rPr>
        <w:t>1</w:t>
      </w:r>
      <w:r w:rsidR="00574AC3" w:rsidRPr="00EA6DA7">
        <w:rPr>
          <w:rFonts w:asciiTheme="minorHAnsi" w:hAnsiTheme="minorHAnsi"/>
        </w:rPr>
        <w:t>9</w:t>
      </w:r>
      <w:r w:rsidRPr="00EA6DA7">
        <w:rPr>
          <w:rFonts w:asciiTheme="minorHAnsi" w:hAnsiTheme="minorHAnsi"/>
        </w:rPr>
        <w:t>.</w:t>
      </w:r>
    </w:p>
    <w:p w14:paraId="780E4570" w14:textId="7F0A2411" w:rsidR="00104F66" w:rsidRPr="00EA6DA7" w:rsidRDefault="0015206B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(1) Student ima pravo ispisati se sa Sveučilišta na temelju pisanog zahtjeva koji podnosi </w:t>
      </w:r>
      <w:r w:rsidR="000D3126" w:rsidRPr="00EA6DA7">
        <w:rPr>
          <w:rFonts w:asciiTheme="minorHAnsi" w:hAnsiTheme="minorHAnsi"/>
        </w:rPr>
        <w:t>službi nadležnoj za studentska pitanja.</w:t>
      </w:r>
      <w:r w:rsidR="00104F66">
        <w:rPr>
          <w:rFonts w:asciiTheme="minorHAnsi" w:hAnsiTheme="minorHAnsi"/>
        </w:rPr>
        <w:t xml:space="preserve"> O ispisu studenta čelnik sastavnice donosi rješenje.</w:t>
      </w:r>
    </w:p>
    <w:p w14:paraId="15CB9507" w14:textId="062E8C7C" w:rsidR="006F2E82" w:rsidRPr="00EA6DA7" w:rsidRDefault="0015206B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(2) </w:t>
      </w:r>
      <w:r w:rsidR="006F2E82" w:rsidRPr="00EA6DA7">
        <w:rPr>
          <w:rFonts w:asciiTheme="minorHAnsi" w:hAnsiTheme="minorHAnsi"/>
        </w:rPr>
        <w:t xml:space="preserve">O provedenom ispisu unosi se posebna zabilješka ovjerena pečatom, na poleđinu svjedodžbe o maturi i u studentsku ispravu studenta koji se ispisuje sa Sveučilišta. </w:t>
      </w:r>
    </w:p>
    <w:p w14:paraId="374A8410" w14:textId="77777777" w:rsidR="00B96E66" w:rsidRPr="00EA6DA7" w:rsidRDefault="00B96E66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</w:p>
    <w:p w14:paraId="155771F1" w14:textId="56BAE6DE" w:rsidR="00F43132" w:rsidRPr="00EA6DA7" w:rsidRDefault="00F43132" w:rsidP="00E961C9">
      <w:pPr>
        <w:tabs>
          <w:tab w:val="left" w:pos="0"/>
        </w:tabs>
        <w:ind w:right="50"/>
        <w:jc w:val="center"/>
        <w:rPr>
          <w:rFonts w:asciiTheme="minorHAnsi" w:hAnsiTheme="minorHAnsi"/>
          <w:b/>
        </w:rPr>
      </w:pPr>
      <w:r w:rsidRPr="00EA6DA7">
        <w:rPr>
          <w:rFonts w:asciiTheme="minorHAnsi" w:hAnsiTheme="minorHAnsi"/>
          <w:b/>
        </w:rPr>
        <w:t>III. STUDIJI</w:t>
      </w:r>
    </w:p>
    <w:p w14:paraId="26074753" w14:textId="7827227A" w:rsidR="009E5D4C" w:rsidRPr="00EA6DA7" w:rsidRDefault="00A94816" w:rsidP="00E961C9">
      <w:pPr>
        <w:tabs>
          <w:tab w:val="left" w:pos="0"/>
        </w:tabs>
        <w:ind w:right="50"/>
        <w:jc w:val="center"/>
        <w:rPr>
          <w:rFonts w:asciiTheme="minorHAnsi" w:hAnsiTheme="minorHAnsi"/>
        </w:rPr>
      </w:pPr>
      <w:r w:rsidRPr="00EA6DA7">
        <w:rPr>
          <w:rFonts w:asciiTheme="minorHAnsi" w:hAnsiTheme="minorHAnsi"/>
          <w:b/>
        </w:rPr>
        <w:t>Izvedba studijskih programa</w:t>
      </w:r>
    </w:p>
    <w:p w14:paraId="68694533" w14:textId="371BE01E" w:rsidR="0015206B" w:rsidRPr="00EA6DA7" w:rsidRDefault="0015206B" w:rsidP="00EA6DA7">
      <w:pPr>
        <w:tabs>
          <w:tab w:val="left" w:pos="0"/>
        </w:tabs>
        <w:ind w:right="50"/>
        <w:jc w:val="center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Članak </w:t>
      </w:r>
      <w:r w:rsidR="00574AC3" w:rsidRPr="00EA6DA7">
        <w:rPr>
          <w:rFonts w:asciiTheme="minorHAnsi" w:hAnsiTheme="minorHAnsi"/>
        </w:rPr>
        <w:t>20</w:t>
      </w:r>
      <w:r w:rsidRPr="00EA6DA7">
        <w:rPr>
          <w:rFonts w:asciiTheme="minorHAnsi" w:hAnsiTheme="minorHAnsi"/>
        </w:rPr>
        <w:t>.</w:t>
      </w:r>
    </w:p>
    <w:p w14:paraId="29909763" w14:textId="77777777" w:rsidR="0015206B" w:rsidRPr="00EA6DA7" w:rsidRDefault="0015206B" w:rsidP="00EA6DA7">
      <w:pPr>
        <w:tabs>
          <w:tab w:val="left" w:pos="0"/>
        </w:tabs>
        <w:autoSpaceDE w:val="0"/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>(1) Sveučilište ustrojava i izvodi preddiplomske sveučilišne, diplomske sveučilišne i integrirane preddiplomske i diplomske sveučilišne studije te poslijediplomske sveučilišne studije i poslijediplomske specijalističke studije.</w:t>
      </w:r>
    </w:p>
    <w:p w14:paraId="2B0C6CFC" w14:textId="77777777" w:rsidR="0015206B" w:rsidRDefault="0015206B" w:rsidP="00EA6DA7">
      <w:pPr>
        <w:tabs>
          <w:tab w:val="left" w:pos="0"/>
        </w:tabs>
        <w:autoSpaceDE w:val="0"/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>(2) Sveučilište može organizirati i izvoditi i stručne studije u skladu sa Zakonom.</w:t>
      </w:r>
    </w:p>
    <w:p w14:paraId="4577E177" w14:textId="77777777" w:rsidR="006F2E82" w:rsidRPr="00EA6DA7" w:rsidRDefault="006F2E82" w:rsidP="00EA6DA7">
      <w:pPr>
        <w:tabs>
          <w:tab w:val="left" w:pos="0"/>
        </w:tabs>
        <w:autoSpaceDE w:val="0"/>
        <w:ind w:right="50"/>
        <w:jc w:val="both"/>
        <w:rPr>
          <w:rFonts w:asciiTheme="minorHAnsi" w:hAnsiTheme="minorHAnsi"/>
          <w:b/>
        </w:rPr>
      </w:pPr>
    </w:p>
    <w:p w14:paraId="0960FE23" w14:textId="77777777" w:rsidR="0015206B" w:rsidRPr="00EA6DA7" w:rsidRDefault="0015206B" w:rsidP="00E961C9">
      <w:pPr>
        <w:tabs>
          <w:tab w:val="left" w:pos="0"/>
        </w:tabs>
        <w:autoSpaceDE w:val="0"/>
        <w:ind w:right="50"/>
        <w:jc w:val="center"/>
        <w:rPr>
          <w:rFonts w:asciiTheme="minorHAnsi" w:hAnsiTheme="minorHAnsi"/>
          <w:b/>
        </w:rPr>
      </w:pPr>
      <w:r w:rsidRPr="00EA6DA7">
        <w:rPr>
          <w:rFonts w:asciiTheme="minorHAnsi" w:hAnsiTheme="minorHAnsi"/>
          <w:b/>
        </w:rPr>
        <w:t>Studijski program i njegove izmjene</w:t>
      </w:r>
    </w:p>
    <w:p w14:paraId="690230EC" w14:textId="7A3C79B0" w:rsidR="0015206B" w:rsidRPr="00EA6DA7" w:rsidRDefault="0015206B" w:rsidP="00EA6DA7">
      <w:pPr>
        <w:tabs>
          <w:tab w:val="left" w:pos="0"/>
        </w:tabs>
        <w:ind w:right="50"/>
        <w:jc w:val="center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Članak </w:t>
      </w:r>
      <w:r w:rsidR="00B96E66" w:rsidRPr="00EA6DA7">
        <w:rPr>
          <w:rFonts w:asciiTheme="minorHAnsi" w:hAnsiTheme="minorHAnsi"/>
        </w:rPr>
        <w:t>2</w:t>
      </w:r>
      <w:r w:rsidR="00574AC3" w:rsidRPr="00EA6DA7">
        <w:rPr>
          <w:rFonts w:asciiTheme="minorHAnsi" w:hAnsiTheme="minorHAnsi"/>
        </w:rPr>
        <w:t>1</w:t>
      </w:r>
      <w:r w:rsidRPr="00EA6DA7">
        <w:rPr>
          <w:rFonts w:asciiTheme="minorHAnsi" w:hAnsiTheme="minorHAnsi"/>
        </w:rPr>
        <w:t>.</w:t>
      </w:r>
    </w:p>
    <w:p w14:paraId="141BAE05" w14:textId="77777777" w:rsidR="0015206B" w:rsidRPr="00EA6DA7" w:rsidRDefault="0015206B" w:rsidP="00EA6DA7">
      <w:pPr>
        <w:tabs>
          <w:tab w:val="left" w:pos="0"/>
        </w:tabs>
        <w:autoSpaceDE w:val="0"/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(1) Studiji se ustrojavaju prema studijskom programu koji donosi Senat Sveučilišta. </w:t>
      </w:r>
    </w:p>
    <w:p w14:paraId="04EFB8F5" w14:textId="7E85F928" w:rsidR="0015206B" w:rsidRPr="00EA6DA7" w:rsidRDefault="0015206B" w:rsidP="00EA6DA7">
      <w:pPr>
        <w:tabs>
          <w:tab w:val="left" w:pos="0"/>
          <w:tab w:val="left" w:pos="396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>(2) Sadržaj s</w:t>
      </w:r>
      <w:r w:rsidR="00E87E2F">
        <w:rPr>
          <w:rFonts w:asciiTheme="minorHAnsi" w:hAnsiTheme="minorHAnsi"/>
        </w:rPr>
        <w:t>tudijskog programa utvrđuje se z</w:t>
      </w:r>
      <w:r w:rsidRPr="00EA6DA7">
        <w:rPr>
          <w:rFonts w:asciiTheme="minorHAnsi" w:hAnsiTheme="minorHAnsi"/>
        </w:rPr>
        <w:t>akonom</w:t>
      </w:r>
      <w:r w:rsidR="00E87E2F">
        <w:rPr>
          <w:rFonts w:asciiTheme="minorHAnsi" w:hAnsiTheme="minorHAnsi"/>
        </w:rPr>
        <w:t xml:space="preserve"> i pravilnikom</w:t>
      </w:r>
      <w:r w:rsidRPr="00EA6DA7">
        <w:rPr>
          <w:rFonts w:asciiTheme="minorHAnsi" w:hAnsiTheme="minorHAnsi"/>
        </w:rPr>
        <w:t xml:space="preserve">. </w:t>
      </w:r>
    </w:p>
    <w:p w14:paraId="7B9738E3" w14:textId="77777777" w:rsidR="0015206B" w:rsidRPr="00EA6DA7" w:rsidRDefault="0015206B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>(3) Postupak izmjena i dopuna studijskog programa reguliran je posebnim pravilnikom.</w:t>
      </w:r>
    </w:p>
    <w:p w14:paraId="736E4AE8" w14:textId="77777777" w:rsidR="0015206B" w:rsidRPr="00EA6DA7" w:rsidRDefault="0015206B" w:rsidP="00EA6DA7">
      <w:pPr>
        <w:tabs>
          <w:tab w:val="left" w:pos="0"/>
        </w:tabs>
        <w:ind w:right="50"/>
        <w:jc w:val="both"/>
        <w:rPr>
          <w:rFonts w:asciiTheme="minorHAnsi" w:hAnsiTheme="minorHAnsi"/>
          <w:b/>
        </w:rPr>
      </w:pPr>
    </w:p>
    <w:p w14:paraId="693C9C97" w14:textId="77777777" w:rsidR="0015206B" w:rsidRPr="00EA6DA7" w:rsidRDefault="0015206B" w:rsidP="00E961C9">
      <w:pPr>
        <w:tabs>
          <w:tab w:val="left" w:pos="0"/>
        </w:tabs>
        <w:ind w:right="50"/>
        <w:jc w:val="center"/>
        <w:rPr>
          <w:rFonts w:asciiTheme="minorHAnsi" w:hAnsiTheme="minorHAnsi"/>
          <w:b/>
        </w:rPr>
      </w:pPr>
      <w:r w:rsidRPr="00EA6DA7">
        <w:rPr>
          <w:rFonts w:asciiTheme="minorHAnsi" w:hAnsiTheme="minorHAnsi"/>
          <w:b/>
        </w:rPr>
        <w:t>Izvedbeni plan nastave</w:t>
      </w:r>
    </w:p>
    <w:p w14:paraId="555045DD" w14:textId="32D5616A" w:rsidR="0015206B" w:rsidRPr="00EA6DA7" w:rsidRDefault="0015206B" w:rsidP="00EA6DA7">
      <w:pPr>
        <w:tabs>
          <w:tab w:val="left" w:pos="0"/>
        </w:tabs>
        <w:ind w:right="50"/>
        <w:jc w:val="center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Članak </w:t>
      </w:r>
      <w:r w:rsidR="00B96E66" w:rsidRPr="00EA6DA7">
        <w:rPr>
          <w:rFonts w:asciiTheme="minorHAnsi" w:hAnsiTheme="minorHAnsi"/>
        </w:rPr>
        <w:t>2</w:t>
      </w:r>
      <w:r w:rsidR="00574AC3" w:rsidRPr="00EA6DA7">
        <w:rPr>
          <w:rFonts w:asciiTheme="minorHAnsi" w:hAnsiTheme="minorHAnsi"/>
        </w:rPr>
        <w:t>2</w:t>
      </w:r>
      <w:r w:rsidRPr="00EA6DA7">
        <w:rPr>
          <w:rFonts w:asciiTheme="minorHAnsi" w:hAnsiTheme="minorHAnsi"/>
        </w:rPr>
        <w:t>.</w:t>
      </w:r>
    </w:p>
    <w:p w14:paraId="0395168A" w14:textId="59AF43A5" w:rsidR="0015206B" w:rsidRPr="00EA6DA7" w:rsidRDefault="0015206B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>(1) Studij se izvodi prema izvedbenom planu nastave</w:t>
      </w:r>
      <w:r w:rsidR="007279A8" w:rsidRPr="00EA6DA7">
        <w:rPr>
          <w:rFonts w:asciiTheme="minorHAnsi" w:hAnsiTheme="minorHAnsi"/>
        </w:rPr>
        <w:t xml:space="preserve"> (u daljnjem tekstu: I</w:t>
      </w:r>
      <w:r w:rsidR="00AF5F1A" w:rsidRPr="00EA6DA7">
        <w:rPr>
          <w:rFonts w:asciiTheme="minorHAnsi" w:hAnsiTheme="minorHAnsi"/>
        </w:rPr>
        <w:t>P</w:t>
      </w:r>
      <w:r w:rsidR="007279A8" w:rsidRPr="00EA6DA7">
        <w:rPr>
          <w:rFonts w:asciiTheme="minorHAnsi" w:hAnsiTheme="minorHAnsi"/>
        </w:rPr>
        <w:t>N</w:t>
      </w:r>
      <w:r w:rsidR="00AF5F1A" w:rsidRPr="00EA6DA7">
        <w:rPr>
          <w:rFonts w:asciiTheme="minorHAnsi" w:hAnsiTheme="minorHAnsi"/>
        </w:rPr>
        <w:t>)</w:t>
      </w:r>
      <w:r w:rsidRPr="00EA6DA7">
        <w:rPr>
          <w:rFonts w:asciiTheme="minorHAnsi" w:hAnsiTheme="minorHAnsi"/>
        </w:rPr>
        <w:t xml:space="preserve"> koji svake akademske godine u skladu sa Zakonom o znanstvenoj djelatnosti i visokom obrazovanju (dalje: Zakon) </w:t>
      </w:r>
      <w:r w:rsidR="00E87E2F">
        <w:rPr>
          <w:rFonts w:asciiTheme="minorHAnsi" w:hAnsiTheme="minorHAnsi"/>
        </w:rPr>
        <w:t>i ovim pravilnikom donosi Senat. Primjer sadržaja IPN-a sastavni je dio ovog Pravilnika.</w:t>
      </w:r>
    </w:p>
    <w:p w14:paraId="4C4C230B" w14:textId="042D3439" w:rsidR="0015206B" w:rsidRPr="00EA6DA7" w:rsidRDefault="00691DA0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lastRenderedPageBreak/>
        <w:t>(</w:t>
      </w:r>
      <w:r w:rsidR="00E87E2F">
        <w:rPr>
          <w:rFonts w:asciiTheme="minorHAnsi" w:hAnsiTheme="minorHAnsi"/>
        </w:rPr>
        <w:t>2</w:t>
      </w:r>
      <w:r w:rsidR="0015206B" w:rsidRPr="00EA6DA7">
        <w:rPr>
          <w:rFonts w:asciiTheme="minorHAnsi" w:hAnsiTheme="minorHAnsi"/>
        </w:rPr>
        <w:t xml:space="preserve">) </w:t>
      </w:r>
      <w:r w:rsidR="007279A8" w:rsidRPr="00EA6DA7">
        <w:rPr>
          <w:rFonts w:asciiTheme="minorHAnsi" w:hAnsiTheme="minorHAnsi"/>
        </w:rPr>
        <w:t>I</w:t>
      </w:r>
      <w:r w:rsidR="00AF5F1A" w:rsidRPr="00EA6DA7">
        <w:rPr>
          <w:rFonts w:asciiTheme="minorHAnsi" w:hAnsiTheme="minorHAnsi"/>
        </w:rPr>
        <w:t>P</w:t>
      </w:r>
      <w:r w:rsidR="007279A8" w:rsidRPr="00EA6DA7">
        <w:rPr>
          <w:rFonts w:asciiTheme="minorHAnsi" w:hAnsiTheme="minorHAnsi"/>
        </w:rPr>
        <w:t>N</w:t>
      </w:r>
      <w:r w:rsidR="0015206B" w:rsidRPr="00EA6DA7">
        <w:rPr>
          <w:rFonts w:asciiTheme="minorHAnsi" w:hAnsiTheme="minorHAnsi"/>
        </w:rPr>
        <w:t xml:space="preserve"> obvezno se objavljuje na mrežnim stranicama Sveučilišta prije početka nastave u odnosnoj akademskoj godini, uključujući sažetke predavanja i drugih oblika nastave kao i tekst samih predavanja te drugih oblika nastave u iznimnim slučajevima nedostupnosti odgovarajuće literature.</w:t>
      </w:r>
    </w:p>
    <w:p w14:paraId="1FE948D2" w14:textId="0CBB713F" w:rsidR="0015206B" w:rsidRDefault="00E87E2F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(3</w:t>
      </w:r>
      <w:r w:rsidR="0015206B" w:rsidRPr="00EA6DA7">
        <w:rPr>
          <w:rFonts w:asciiTheme="minorHAnsi" w:hAnsiTheme="minorHAnsi"/>
        </w:rPr>
        <w:t xml:space="preserve">) </w:t>
      </w:r>
      <w:r w:rsidR="007279A8" w:rsidRPr="00EA6DA7">
        <w:rPr>
          <w:rFonts w:asciiTheme="minorHAnsi" w:hAnsiTheme="minorHAnsi"/>
        </w:rPr>
        <w:t>I</w:t>
      </w:r>
      <w:r w:rsidR="00AF5F1A" w:rsidRPr="00EA6DA7">
        <w:rPr>
          <w:rFonts w:asciiTheme="minorHAnsi" w:hAnsiTheme="minorHAnsi"/>
        </w:rPr>
        <w:t>P</w:t>
      </w:r>
      <w:r w:rsidR="007279A8" w:rsidRPr="00EA6DA7">
        <w:rPr>
          <w:rFonts w:asciiTheme="minorHAnsi" w:hAnsiTheme="minorHAnsi"/>
        </w:rPr>
        <w:t>N</w:t>
      </w:r>
      <w:r w:rsidR="0015206B" w:rsidRPr="00EA6DA7">
        <w:rPr>
          <w:rFonts w:asciiTheme="minorHAnsi" w:hAnsiTheme="minorHAnsi"/>
        </w:rPr>
        <w:t xml:space="preserve"> donosi Senat najkasnije do </w:t>
      </w:r>
      <w:r w:rsidR="00691DA0" w:rsidRPr="00EA6DA7">
        <w:rPr>
          <w:rFonts w:asciiTheme="minorHAnsi" w:hAnsiTheme="minorHAnsi"/>
        </w:rPr>
        <w:t>31. svibnja</w:t>
      </w:r>
      <w:r w:rsidR="0015206B" w:rsidRPr="00EA6DA7">
        <w:rPr>
          <w:rFonts w:asciiTheme="minorHAnsi" w:hAnsiTheme="minorHAnsi"/>
        </w:rPr>
        <w:t>.</w:t>
      </w:r>
    </w:p>
    <w:p w14:paraId="0DF43736" w14:textId="6CF6C45E" w:rsidR="00E87E2F" w:rsidRPr="00EA6DA7" w:rsidRDefault="00E87E2F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(4) Nastavnik je obvezan na prvom satu nastave IPN predstaviti studentima.</w:t>
      </w:r>
    </w:p>
    <w:p w14:paraId="49A2DD04" w14:textId="77777777" w:rsidR="00A94816" w:rsidRPr="00EA6DA7" w:rsidRDefault="00A94816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</w:p>
    <w:p w14:paraId="2ECC4816" w14:textId="77777777" w:rsidR="0015206B" w:rsidRPr="00EA6DA7" w:rsidRDefault="0015206B" w:rsidP="00E961C9">
      <w:pPr>
        <w:tabs>
          <w:tab w:val="left" w:pos="0"/>
        </w:tabs>
        <w:ind w:right="50"/>
        <w:jc w:val="center"/>
        <w:rPr>
          <w:rFonts w:asciiTheme="minorHAnsi" w:hAnsiTheme="minorHAnsi"/>
          <w:b/>
        </w:rPr>
      </w:pPr>
      <w:r w:rsidRPr="00EA6DA7">
        <w:rPr>
          <w:rFonts w:asciiTheme="minorHAnsi" w:hAnsiTheme="minorHAnsi"/>
          <w:b/>
        </w:rPr>
        <w:t>Organizacija nastave</w:t>
      </w:r>
    </w:p>
    <w:p w14:paraId="6DF63E65" w14:textId="3EC7786D" w:rsidR="0015206B" w:rsidRPr="00EA6DA7" w:rsidRDefault="0015206B" w:rsidP="00EA6DA7">
      <w:pPr>
        <w:tabs>
          <w:tab w:val="left" w:pos="0"/>
        </w:tabs>
        <w:ind w:right="50"/>
        <w:jc w:val="center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Članak </w:t>
      </w:r>
      <w:r w:rsidR="00B96E66" w:rsidRPr="00EA6DA7">
        <w:rPr>
          <w:rFonts w:asciiTheme="minorHAnsi" w:hAnsiTheme="minorHAnsi"/>
        </w:rPr>
        <w:t>2</w:t>
      </w:r>
      <w:r w:rsidR="00FA561C" w:rsidRPr="00EA6DA7">
        <w:rPr>
          <w:rFonts w:asciiTheme="minorHAnsi" w:hAnsiTheme="minorHAnsi"/>
        </w:rPr>
        <w:t>3</w:t>
      </w:r>
      <w:r w:rsidRPr="00EA6DA7">
        <w:rPr>
          <w:rFonts w:asciiTheme="minorHAnsi" w:hAnsiTheme="minorHAnsi"/>
        </w:rPr>
        <w:t>.</w:t>
      </w:r>
    </w:p>
    <w:p w14:paraId="1AC490B2" w14:textId="1321AC51" w:rsidR="0015206B" w:rsidRPr="00EA6DA7" w:rsidRDefault="0015206B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>(1) Nastava se izvodi po semestrima u skladu s</w:t>
      </w:r>
      <w:r w:rsidR="00691DA0" w:rsidRPr="00EA6DA7">
        <w:rPr>
          <w:rFonts w:asciiTheme="minorHAnsi" w:hAnsiTheme="minorHAnsi"/>
        </w:rPr>
        <w:t>a studijskim programom</w:t>
      </w:r>
      <w:r w:rsidRPr="00EA6DA7">
        <w:rPr>
          <w:rFonts w:asciiTheme="minorHAnsi" w:hAnsiTheme="minorHAnsi"/>
        </w:rPr>
        <w:t>.</w:t>
      </w:r>
    </w:p>
    <w:p w14:paraId="01EFB4A4" w14:textId="77777777" w:rsidR="0015206B" w:rsidRPr="00EA6DA7" w:rsidRDefault="0015206B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>(2) Nastava se može izvoditi i u virtualnom okruženju za učenje i poučavanje (e-učenje).</w:t>
      </w:r>
    </w:p>
    <w:p w14:paraId="63F19EFD" w14:textId="00A8229F" w:rsidR="0015206B" w:rsidRDefault="0015206B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(3) </w:t>
      </w:r>
      <w:r w:rsidR="00E87E2F">
        <w:rPr>
          <w:rFonts w:asciiTheme="minorHAnsi" w:hAnsiTheme="minorHAnsi"/>
        </w:rPr>
        <w:t>Nastavnik dnevno evidentira održanu nastavu te izvješće predaje na kraju semestra nadležnoj osobi.</w:t>
      </w:r>
    </w:p>
    <w:p w14:paraId="26ADF9E3" w14:textId="3135A141" w:rsidR="00E87E2F" w:rsidRPr="00EA6DA7" w:rsidRDefault="00E87E2F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(4) Evidencija iz prethodnog stavka predaje se u ispisanom obliku</w:t>
      </w:r>
      <w:r w:rsidR="004D7772">
        <w:rPr>
          <w:rFonts w:asciiTheme="minorHAnsi" w:hAnsiTheme="minorHAnsi"/>
        </w:rPr>
        <w:t>.</w:t>
      </w:r>
    </w:p>
    <w:p w14:paraId="476D3E95" w14:textId="02F6A67C" w:rsidR="0015206B" w:rsidRPr="00EA6DA7" w:rsidRDefault="00E87E2F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(5</w:t>
      </w:r>
      <w:r w:rsidR="0015206B" w:rsidRPr="00EA6DA7">
        <w:rPr>
          <w:rFonts w:asciiTheme="minorHAnsi" w:hAnsiTheme="minorHAnsi"/>
        </w:rPr>
        <w:t xml:space="preserve">) Upisom pojedinog </w:t>
      </w:r>
      <w:r w:rsidR="00691DA0" w:rsidRPr="00EA6DA7">
        <w:rPr>
          <w:rFonts w:asciiTheme="minorHAnsi" w:hAnsiTheme="minorHAnsi"/>
        </w:rPr>
        <w:t>kolegija</w:t>
      </w:r>
      <w:r w:rsidR="004D7772">
        <w:rPr>
          <w:rFonts w:asciiTheme="minorHAnsi" w:hAnsiTheme="minorHAnsi"/>
        </w:rPr>
        <w:t xml:space="preserve"> </w:t>
      </w:r>
      <w:r w:rsidR="0015206B" w:rsidRPr="00EA6DA7">
        <w:rPr>
          <w:rFonts w:asciiTheme="minorHAnsi" w:hAnsiTheme="minorHAnsi"/>
        </w:rPr>
        <w:t xml:space="preserve">student preuzima sve obveze predviđene </w:t>
      </w:r>
      <w:r w:rsidR="007279A8" w:rsidRPr="00EA6DA7">
        <w:rPr>
          <w:rFonts w:asciiTheme="minorHAnsi" w:hAnsiTheme="minorHAnsi"/>
        </w:rPr>
        <w:t>I</w:t>
      </w:r>
      <w:r w:rsidR="00AF5F1A" w:rsidRPr="00EA6DA7">
        <w:rPr>
          <w:rFonts w:asciiTheme="minorHAnsi" w:hAnsiTheme="minorHAnsi"/>
        </w:rPr>
        <w:t>P</w:t>
      </w:r>
      <w:r w:rsidR="007279A8" w:rsidRPr="00EA6DA7">
        <w:rPr>
          <w:rFonts w:asciiTheme="minorHAnsi" w:hAnsiTheme="minorHAnsi"/>
        </w:rPr>
        <w:t>N</w:t>
      </w:r>
      <w:r w:rsidR="0015206B" w:rsidRPr="00EA6DA7">
        <w:rPr>
          <w:rFonts w:asciiTheme="minorHAnsi" w:hAnsiTheme="minorHAnsi"/>
        </w:rPr>
        <w:t>.</w:t>
      </w:r>
    </w:p>
    <w:p w14:paraId="2C868A87" w14:textId="77777777" w:rsidR="0015206B" w:rsidRDefault="0015206B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</w:p>
    <w:p w14:paraId="07EEDA88" w14:textId="71425305" w:rsidR="00E961C9" w:rsidRPr="00E961C9" w:rsidRDefault="00E961C9" w:rsidP="00E961C9">
      <w:pPr>
        <w:tabs>
          <w:tab w:val="left" w:pos="0"/>
        </w:tabs>
        <w:ind w:right="50"/>
        <w:jc w:val="center"/>
        <w:rPr>
          <w:rFonts w:asciiTheme="minorHAnsi" w:hAnsiTheme="minorHAnsi"/>
          <w:b/>
        </w:rPr>
      </w:pPr>
      <w:r w:rsidRPr="00E961C9">
        <w:rPr>
          <w:rFonts w:asciiTheme="minorHAnsi" w:hAnsiTheme="minorHAnsi"/>
          <w:b/>
        </w:rPr>
        <w:t>Akademski kalendar</w:t>
      </w:r>
    </w:p>
    <w:p w14:paraId="407D2127" w14:textId="60400159" w:rsidR="0015206B" w:rsidRPr="00EA6DA7" w:rsidRDefault="0015206B" w:rsidP="00EA6DA7">
      <w:pPr>
        <w:tabs>
          <w:tab w:val="left" w:pos="0"/>
        </w:tabs>
        <w:ind w:right="50"/>
        <w:jc w:val="center"/>
        <w:rPr>
          <w:rFonts w:asciiTheme="minorHAnsi" w:hAnsiTheme="minorHAnsi"/>
        </w:rPr>
      </w:pPr>
      <w:r w:rsidRPr="00EA6DA7">
        <w:rPr>
          <w:rFonts w:asciiTheme="minorHAnsi" w:hAnsiTheme="minorHAnsi"/>
        </w:rPr>
        <w:t>Članak 2</w:t>
      </w:r>
      <w:r w:rsidR="00FA561C" w:rsidRPr="00EA6DA7">
        <w:rPr>
          <w:rFonts w:asciiTheme="minorHAnsi" w:hAnsiTheme="minorHAnsi"/>
        </w:rPr>
        <w:t>4</w:t>
      </w:r>
      <w:r w:rsidRPr="00EA6DA7">
        <w:rPr>
          <w:rFonts w:asciiTheme="minorHAnsi" w:hAnsiTheme="minorHAnsi"/>
        </w:rPr>
        <w:t>.</w:t>
      </w:r>
    </w:p>
    <w:p w14:paraId="1B6DB348" w14:textId="0EC22E26" w:rsidR="0015206B" w:rsidRPr="00EA6DA7" w:rsidRDefault="0015206B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(1) </w:t>
      </w:r>
      <w:r w:rsidR="007F7444" w:rsidRPr="00EA6DA7">
        <w:rPr>
          <w:rFonts w:asciiTheme="minorHAnsi" w:hAnsiTheme="minorHAnsi"/>
        </w:rPr>
        <w:t>Akademski</w:t>
      </w:r>
      <w:r w:rsidRPr="00EA6DA7">
        <w:rPr>
          <w:rFonts w:asciiTheme="minorHAnsi" w:hAnsiTheme="minorHAnsi"/>
        </w:rPr>
        <w:t xml:space="preserve"> kalendar donosi Senat </w:t>
      </w:r>
      <w:r w:rsidR="007F7444" w:rsidRPr="00EA6DA7">
        <w:rPr>
          <w:rFonts w:asciiTheme="minorHAnsi" w:hAnsiTheme="minorHAnsi"/>
        </w:rPr>
        <w:t>do 31. svibnja</w:t>
      </w:r>
      <w:r w:rsidRPr="00EA6DA7">
        <w:rPr>
          <w:rFonts w:asciiTheme="minorHAnsi" w:hAnsiTheme="minorHAnsi"/>
        </w:rPr>
        <w:t xml:space="preserve"> i objavljuje ga na mrežnim stranicama</w:t>
      </w:r>
      <w:r w:rsidR="001213A5" w:rsidRPr="00EA6DA7">
        <w:rPr>
          <w:rFonts w:asciiTheme="minorHAnsi" w:hAnsiTheme="minorHAnsi"/>
        </w:rPr>
        <w:t xml:space="preserve"> Sveučilišta.</w:t>
      </w:r>
      <w:r w:rsidRPr="00EA6DA7">
        <w:rPr>
          <w:rFonts w:asciiTheme="minorHAnsi" w:hAnsiTheme="minorHAnsi"/>
        </w:rPr>
        <w:t xml:space="preserve"> </w:t>
      </w:r>
      <w:r w:rsidR="007F7444" w:rsidRPr="00EA6DA7">
        <w:rPr>
          <w:rFonts w:asciiTheme="minorHAnsi" w:hAnsiTheme="minorHAnsi"/>
        </w:rPr>
        <w:t>Akademski</w:t>
      </w:r>
      <w:r w:rsidRPr="00EA6DA7">
        <w:rPr>
          <w:rFonts w:asciiTheme="minorHAnsi" w:hAnsiTheme="minorHAnsi"/>
        </w:rPr>
        <w:t xml:space="preserve"> kalendar sadržava okvirne odrednice početka i završetka nastavne godine, termine održavanja nastave, ispita, državnih i sveučilišnih blagdana</w:t>
      </w:r>
      <w:r w:rsidR="004D7772">
        <w:rPr>
          <w:rFonts w:asciiTheme="minorHAnsi" w:hAnsiTheme="minorHAnsi"/>
        </w:rPr>
        <w:t>, sukladno IPN-u</w:t>
      </w:r>
      <w:r w:rsidRPr="00EA6DA7">
        <w:rPr>
          <w:rFonts w:asciiTheme="minorHAnsi" w:hAnsiTheme="minorHAnsi"/>
        </w:rPr>
        <w:t>.</w:t>
      </w:r>
    </w:p>
    <w:p w14:paraId="5A838A07" w14:textId="1280A66D" w:rsidR="0015206B" w:rsidRDefault="0015206B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(2) Na temelju </w:t>
      </w:r>
      <w:r w:rsidR="007F7444" w:rsidRPr="00EA6DA7">
        <w:rPr>
          <w:rFonts w:asciiTheme="minorHAnsi" w:hAnsiTheme="minorHAnsi"/>
        </w:rPr>
        <w:t>akademskog</w:t>
      </w:r>
      <w:r w:rsidRPr="00EA6DA7">
        <w:rPr>
          <w:rFonts w:asciiTheme="minorHAnsi" w:hAnsiTheme="minorHAnsi"/>
        </w:rPr>
        <w:t xml:space="preserve"> kalendara vijeće sastavnice donosi raspored nastave i objavljuje ga na mrežnim stranicama sastavnice najmanje </w:t>
      </w:r>
      <w:r w:rsidR="009E5D4C" w:rsidRPr="00EA6DA7">
        <w:rPr>
          <w:rFonts w:asciiTheme="minorHAnsi" w:hAnsiTheme="minorHAnsi"/>
        </w:rPr>
        <w:t xml:space="preserve">10 </w:t>
      </w:r>
      <w:r w:rsidR="007F7444" w:rsidRPr="00EA6DA7">
        <w:rPr>
          <w:rFonts w:asciiTheme="minorHAnsi" w:hAnsiTheme="minorHAnsi"/>
        </w:rPr>
        <w:t>dana</w:t>
      </w:r>
      <w:r w:rsidRPr="00EA6DA7">
        <w:rPr>
          <w:rFonts w:asciiTheme="minorHAnsi" w:hAnsiTheme="minorHAnsi"/>
        </w:rPr>
        <w:t xml:space="preserve"> pr</w:t>
      </w:r>
      <w:r w:rsidR="007F7444" w:rsidRPr="00EA6DA7">
        <w:rPr>
          <w:rFonts w:asciiTheme="minorHAnsi" w:hAnsiTheme="minorHAnsi"/>
        </w:rPr>
        <w:t>ije početka akademske godine, a raspored ispita tijekom listopada.</w:t>
      </w:r>
    </w:p>
    <w:p w14:paraId="4B5D9373" w14:textId="2A9FEF9D" w:rsidR="004D7772" w:rsidRDefault="004D7772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(3) Student izborne kolegije može mijenjati prva dva tjedna nastave.</w:t>
      </w:r>
    </w:p>
    <w:p w14:paraId="22AF1233" w14:textId="77777777" w:rsidR="0015206B" w:rsidRPr="00EA6DA7" w:rsidRDefault="0015206B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</w:p>
    <w:p w14:paraId="3159F15E" w14:textId="77777777" w:rsidR="0015206B" w:rsidRPr="00EA6DA7" w:rsidRDefault="0015206B" w:rsidP="00E961C9">
      <w:pPr>
        <w:tabs>
          <w:tab w:val="left" w:pos="0"/>
        </w:tabs>
        <w:ind w:right="50"/>
        <w:jc w:val="center"/>
        <w:rPr>
          <w:rFonts w:asciiTheme="minorHAnsi" w:hAnsiTheme="minorHAnsi"/>
          <w:b/>
        </w:rPr>
      </w:pPr>
      <w:r w:rsidRPr="00EA6DA7">
        <w:rPr>
          <w:rStyle w:val="CommentReference"/>
          <w:rFonts w:asciiTheme="minorHAnsi" w:hAnsiTheme="minorHAnsi"/>
          <w:vanish/>
          <w:sz w:val="24"/>
          <w:szCs w:val="24"/>
        </w:rPr>
        <w:commentReference w:id="1"/>
      </w:r>
      <w:r w:rsidRPr="00EA6DA7">
        <w:rPr>
          <w:rFonts w:asciiTheme="minorHAnsi" w:hAnsiTheme="minorHAnsi"/>
          <w:b/>
        </w:rPr>
        <w:t>Oblici nastave</w:t>
      </w:r>
    </w:p>
    <w:p w14:paraId="628D6E86" w14:textId="61DA2600" w:rsidR="0015206B" w:rsidRPr="00EA6DA7" w:rsidRDefault="0015206B" w:rsidP="00EA6DA7">
      <w:pPr>
        <w:tabs>
          <w:tab w:val="left" w:pos="0"/>
        </w:tabs>
        <w:ind w:right="50"/>
        <w:jc w:val="center"/>
        <w:rPr>
          <w:rFonts w:asciiTheme="minorHAnsi" w:hAnsiTheme="minorHAnsi"/>
        </w:rPr>
      </w:pPr>
      <w:r w:rsidRPr="00EA6DA7">
        <w:rPr>
          <w:rFonts w:asciiTheme="minorHAnsi" w:hAnsiTheme="minorHAnsi"/>
        </w:rPr>
        <w:t>Članak 2</w:t>
      </w:r>
      <w:r w:rsidR="00FA561C" w:rsidRPr="00EA6DA7">
        <w:rPr>
          <w:rFonts w:asciiTheme="minorHAnsi" w:hAnsiTheme="minorHAnsi"/>
        </w:rPr>
        <w:t>5</w:t>
      </w:r>
      <w:r w:rsidRPr="00EA6DA7">
        <w:rPr>
          <w:rFonts w:asciiTheme="minorHAnsi" w:hAnsiTheme="minorHAnsi"/>
        </w:rPr>
        <w:t>.</w:t>
      </w:r>
    </w:p>
    <w:p w14:paraId="66D6008A" w14:textId="4771DA82" w:rsidR="0015206B" w:rsidRPr="00EA6DA7" w:rsidRDefault="0015206B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(1) Nastava se izvodi u obliku predavanja, seminara, vježbi, terenske prakse/nastave, konzultativne nastave, </w:t>
      </w:r>
      <w:r w:rsidR="00C12379" w:rsidRPr="00EA6DA7">
        <w:rPr>
          <w:rFonts w:asciiTheme="minorHAnsi" w:hAnsiTheme="minorHAnsi"/>
        </w:rPr>
        <w:t>stručno-pedagoške prakse</w:t>
      </w:r>
      <w:r w:rsidRPr="00EA6DA7">
        <w:rPr>
          <w:rFonts w:asciiTheme="minorHAnsi" w:hAnsiTheme="minorHAnsi"/>
        </w:rPr>
        <w:t xml:space="preserve"> i u drugim oblicima.</w:t>
      </w:r>
    </w:p>
    <w:p w14:paraId="3ADFA39F" w14:textId="4669D8E4" w:rsidR="0015206B" w:rsidRPr="00EA6DA7" w:rsidRDefault="0015206B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(2) Svi oblici nastave izvode se sukladno studijskom programu i </w:t>
      </w:r>
      <w:r w:rsidR="007279A8" w:rsidRPr="00EA6DA7">
        <w:rPr>
          <w:rFonts w:asciiTheme="minorHAnsi" w:hAnsiTheme="minorHAnsi"/>
        </w:rPr>
        <w:t>I</w:t>
      </w:r>
      <w:r w:rsidR="00AF5F1A" w:rsidRPr="00EA6DA7">
        <w:rPr>
          <w:rFonts w:asciiTheme="minorHAnsi" w:hAnsiTheme="minorHAnsi"/>
        </w:rPr>
        <w:t>P</w:t>
      </w:r>
      <w:r w:rsidR="007279A8" w:rsidRPr="00EA6DA7">
        <w:rPr>
          <w:rFonts w:asciiTheme="minorHAnsi" w:hAnsiTheme="minorHAnsi"/>
        </w:rPr>
        <w:t>N</w:t>
      </w:r>
      <w:r w:rsidR="00AF5F1A" w:rsidRPr="00EA6DA7">
        <w:rPr>
          <w:rFonts w:asciiTheme="minorHAnsi" w:hAnsiTheme="minorHAnsi"/>
        </w:rPr>
        <w:t>-u</w:t>
      </w:r>
      <w:r w:rsidRPr="00EA6DA7">
        <w:rPr>
          <w:rFonts w:asciiTheme="minorHAnsi" w:hAnsiTheme="minorHAnsi"/>
        </w:rPr>
        <w:t xml:space="preserve">. </w:t>
      </w:r>
    </w:p>
    <w:p w14:paraId="1877C8D3" w14:textId="77777777" w:rsidR="00E961C9" w:rsidRPr="00EA6DA7" w:rsidRDefault="00E961C9" w:rsidP="00E961C9">
      <w:pPr>
        <w:tabs>
          <w:tab w:val="left" w:pos="0"/>
        </w:tabs>
        <w:ind w:right="50"/>
        <w:rPr>
          <w:rFonts w:asciiTheme="minorHAnsi" w:hAnsiTheme="minorHAnsi"/>
        </w:rPr>
      </w:pPr>
    </w:p>
    <w:p w14:paraId="03679890" w14:textId="1363B4C8" w:rsidR="0015206B" w:rsidRPr="00EA6DA7" w:rsidRDefault="0015206B" w:rsidP="00EA6DA7">
      <w:pPr>
        <w:tabs>
          <w:tab w:val="left" w:pos="0"/>
        </w:tabs>
        <w:ind w:right="50"/>
        <w:jc w:val="center"/>
        <w:rPr>
          <w:rFonts w:asciiTheme="minorHAnsi" w:hAnsiTheme="minorHAnsi"/>
        </w:rPr>
      </w:pPr>
      <w:r w:rsidRPr="00EA6DA7">
        <w:rPr>
          <w:rFonts w:asciiTheme="minorHAnsi" w:hAnsiTheme="minorHAnsi"/>
        </w:rPr>
        <w:t>Članak 2</w:t>
      </w:r>
      <w:r w:rsidR="00FA561C" w:rsidRPr="00EA6DA7">
        <w:rPr>
          <w:rFonts w:asciiTheme="minorHAnsi" w:hAnsiTheme="minorHAnsi"/>
        </w:rPr>
        <w:t>6</w:t>
      </w:r>
      <w:r w:rsidRPr="00EA6DA7">
        <w:rPr>
          <w:rFonts w:asciiTheme="minorHAnsi" w:hAnsiTheme="minorHAnsi"/>
        </w:rPr>
        <w:t>.</w:t>
      </w:r>
    </w:p>
    <w:p w14:paraId="38548373" w14:textId="6E9B8931" w:rsidR="0015206B" w:rsidRPr="00EA6DA7" w:rsidRDefault="0015206B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(1) Studenti se na predavanjima upoznaju sa sadržajem </w:t>
      </w:r>
      <w:r w:rsidR="009E5D4C" w:rsidRPr="00EA6DA7">
        <w:rPr>
          <w:rFonts w:asciiTheme="minorHAnsi" w:hAnsiTheme="minorHAnsi"/>
        </w:rPr>
        <w:t>kolegija</w:t>
      </w:r>
      <w:r w:rsidR="00C12379" w:rsidRPr="00EA6DA7">
        <w:rPr>
          <w:rFonts w:asciiTheme="minorHAnsi" w:hAnsiTheme="minorHAnsi"/>
        </w:rPr>
        <w:t xml:space="preserve"> studijskog programa.</w:t>
      </w:r>
    </w:p>
    <w:p w14:paraId="39AA2B17" w14:textId="5AB2F8C3" w:rsidR="0015206B" w:rsidRPr="00EA6DA7" w:rsidRDefault="00A94816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>(2</w:t>
      </w:r>
      <w:r w:rsidR="0015206B" w:rsidRPr="00EA6DA7">
        <w:rPr>
          <w:rFonts w:asciiTheme="minorHAnsi" w:hAnsiTheme="minorHAnsi"/>
        </w:rPr>
        <w:t xml:space="preserve">) Seminar je oblik nastave koji se obavlja radi temeljitijeg upoznavanja studenata sa sadržajem </w:t>
      </w:r>
      <w:r w:rsidR="009E5D4C" w:rsidRPr="00EA6DA7">
        <w:rPr>
          <w:rFonts w:asciiTheme="minorHAnsi" w:hAnsiTheme="minorHAnsi"/>
        </w:rPr>
        <w:t>kolegija</w:t>
      </w:r>
      <w:r w:rsidR="0015206B" w:rsidRPr="00EA6DA7">
        <w:rPr>
          <w:rFonts w:asciiTheme="minorHAnsi" w:hAnsiTheme="minorHAnsi"/>
        </w:rPr>
        <w:t xml:space="preserve">, radi obrade odabranih problema iz </w:t>
      </w:r>
      <w:r w:rsidR="007279A8" w:rsidRPr="00EA6DA7">
        <w:rPr>
          <w:rFonts w:asciiTheme="minorHAnsi" w:hAnsiTheme="minorHAnsi"/>
        </w:rPr>
        <w:t>I</w:t>
      </w:r>
      <w:r w:rsidR="00AF5F1A" w:rsidRPr="00EA6DA7">
        <w:rPr>
          <w:rFonts w:asciiTheme="minorHAnsi" w:hAnsiTheme="minorHAnsi"/>
        </w:rPr>
        <w:t>P</w:t>
      </w:r>
      <w:r w:rsidR="007279A8" w:rsidRPr="00EA6DA7">
        <w:rPr>
          <w:rFonts w:asciiTheme="minorHAnsi" w:hAnsiTheme="minorHAnsi"/>
        </w:rPr>
        <w:t>N</w:t>
      </w:r>
      <w:r w:rsidR="0015206B" w:rsidRPr="00EA6DA7">
        <w:rPr>
          <w:rFonts w:asciiTheme="minorHAnsi" w:hAnsiTheme="minorHAnsi"/>
        </w:rPr>
        <w:t xml:space="preserve"> </w:t>
      </w:r>
      <w:r w:rsidR="009E5D4C" w:rsidRPr="00EA6DA7">
        <w:rPr>
          <w:rFonts w:asciiTheme="minorHAnsi" w:hAnsiTheme="minorHAnsi"/>
        </w:rPr>
        <w:t>kolegija</w:t>
      </w:r>
      <w:r w:rsidR="0015206B" w:rsidRPr="00EA6DA7">
        <w:rPr>
          <w:rFonts w:asciiTheme="minorHAnsi" w:hAnsiTheme="minorHAnsi"/>
        </w:rPr>
        <w:t xml:space="preserve"> i radi uvođenja studenata u znanstveni rad. </w:t>
      </w:r>
    </w:p>
    <w:p w14:paraId="26F624C4" w14:textId="37E7448E" w:rsidR="0015206B" w:rsidRPr="00EA6DA7" w:rsidRDefault="00A94816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>(3</w:t>
      </w:r>
      <w:r w:rsidR="0015206B" w:rsidRPr="00EA6DA7">
        <w:rPr>
          <w:rFonts w:asciiTheme="minorHAnsi" w:hAnsiTheme="minorHAnsi"/>
        </w:rPr>
        <w:t>) Vježbe se izvode radi stjecanja praktičnih znanja i vještina.</w:t>
      </w:r>
      <w:r w:rsidR="003B77E8" w:rsidRPr="00EA6DA7">
        <w:rPr>
          <w:rFonts w:asciiTheme="minorHAnsi" w:hAnsiTheme="minorHAnsi"/>
        </w:rPr>
        <w:t xml:space="preserve"> M</w:t>
      </w:r>
      <w:r w:rsidR="0015206B" w:rsidRPr="00EA6DA7">
        <w:rPr>
          <w:rFonts w:asciiTheme="minorHAnsi" w:hAnsiTheme="minorHAnsi"/>
        </w:rPr>
        <w:t xml:space="preserve">ogu </w:t>
      </w:r>
      <w:r w:rsidR="003B77E8" w:rsidRPr="00EA6DA7">
        <w:rPr>
          <w:rFonts w:asciiTheme="minorHAnsi" w:hAnsiTheme="minorHAnsi"/>
        </w:rPr>
        <w:t xml:space="preserve">se </w:t>
      </w:r>
      <w:r w:rsidR="0015206B" w:rsidRPr="00EA6DA7">
        <w:rPr>
          <w:rFonts w:asciiTheme="minorHAnsi" w:hAnsiTheme="minorHAnsi"/>
        </w:rPr>
        <w:t>održavati i izvan Sveučilišta u skladu s ugovorima koje Sveučilište sklopi s drugim institucijama.</w:t>
      </w:r>
    </w:p>
    <w:p w14:paraId="33EC47C1" w14:textId="703A923D" w:rsidR="00CD1B67" w:rsidRPr="00EA6DA7" w:rsidRDefault="00A94816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>(</w:t>
      </w:r>
      <w:r w:rsidR="003B77E8" w:rsidRPr="00EA6DA7">
        <w:rPr>
          <w:rFonts w:asciiTheme="minorHAnsi" w:hAnsiTheme="minorHAnsi"/>
        </w:rPr>
        <w:t>4</w:t>
      </w:r>
      <w:r w:rsidR="0015206B" w:rsidRPr="00EA6DA7">
        <w:rPr>
          <w:rFonts w:asciiTheme="minorHAnsi" w:hAnsiTheme="minorHAnsi"/>
        </w:rPr>
        <w:t>) Terenska praksa/nastava</w:t>
      </w:r>
      <w:r w:rsidR="001B74E4" w:rsidRPr="00EA6DA7">
        <w:rPr>
          <w:rFonts w:asciiTheme="minorHAnsi" w:hAnsiTheme="minorHAnsi"/>
        </w:rPr>
        <w:t xml:space="preserve"> i stručno-pedagoška praksa</w:t>
      </w:r>
      <w:r w:rsidR="0015206B" w:rsidRPr="00EA6DA7">
        <w:rPr>
          <w:rFonts w:asciiTheme="minorHAnsi" w:hAnsiTheme="minorHAnsi"/>
        </w:rPr>
        <w:t xml:space="preserve"> uvodi studente u praktičan rad iz pojedinih nastavnih područja, a izvodi se u okviru pojedinih </w:t>
      </w:r>
      <w:r w:rsidR="009E5D4C" w:rsidRPr="00EA6DA7">
        <w:rPr>
          <w:rFonts w:asciiTheme="minorHAnsi" w:hAnsiTheme="minorHAnsi"/>
        </w:rPr>
        <w:t>kolegija</w:t>
      </w:r>
      <w:r w:rsidR="004D6F42" w:rsidRPr="00EA6DA7">
        <w:rPr>
          <w:rFonts w:asciiTheme="minorHAnsi" w:hAnsiTheme="minorHAnsi"/>
        </w:rPr>
        <w:t xml:space="preserve"> ili kao zasebni kolegij</w:t>
      </w:r>
      <w:r w:rsidR="0015206B" w:rsidRPr="00EA6DA7">
        <w:rPr>
          <w:rFonts w:asciiTheme="minorHAnsi" w:hAnsiTheme="minorHAnsi"/>
        </w:rPr>
        <w:t xml:space="preserve"> sukladno studijskom programu.</w:t>
      </w:r>
      <w:r w:rsidR="003B77E8" w:rsidRPr="00EA6DA7">
        <w:rPr>
          <w:rFonts w:asciiTheme="minorHAnsi" w:hAnsiTheme="minorHAnsi"/>
        </w:rPr>
        <w:t xml:space="preserve"> I</w:t>
      </w:r>
      <w:r w:rsidR="0015206B" w:rsidRPr="00EA6DA7">
        <w:rPr>
          <w:rFonts w:asciiTheme="minorHAnsi" w:hAnsiTheme="minorHAnsi"/>
        </w:rPr>
        <w:t xml:space="preserve">zvodi se izvan </w:t>
      </w:r>
      <w:r w:rsidR="007F7444" w:rsidRPr="00EA6DA7">
        <w:rPr>
          <w:rFonts w:asciiTheme="minorHAnsi" w:hAnsiTheme="minorHAnsi"/>
        </w:rPr>
        <w:t>Sveučilišta, a način izvođenja definira svaka sastavnica.</w:t>
      </w:r>
      <w:r w:rsidR="003B77E8" w:rsidRPr="00EA6DA7">
        <w:rPr>
          <w:rFonts w:asciiTheme="minorHAnsi" w:hAnsiTheme="minorHAnsi"/>
        </w:rPr>
        <w:t xml:space="preserve"> </w:t>
      </w:r>
      <w:r w:rsidR="0015206B" w:rsidRPr="00EA6DA7">
        <w:rPr>
          <w:rFonts w:asciiTheme="minorHAnsi" w:hAnsiTheme="minorHAnsi"/>
        </w:rPr>
        <w:t xml:space="preserve">Rad na terenskoj praksi </w:t>
      </w:r>
      <w:r w:rsidR="001B74E4" w:rsidRPr="00EA6DA7">
        <w:rPr>
          <w:rFonts w:asciiTheme="minorHAnsi" w:hAnsiTheme="minorHAnsi"/>
        </w:rPr>
        <w:t xml:space="preserve">i stručno-pedagoška praksa </w:t>
      </w:r>
      <w:r w:rsidR="0015206B" w:rsidRPr="00EA6DA7">
        <w:rPr>
          <w:rFonts w:asciiTheme="minorHAnsi" w:hAnsiTheme="minorHAnsi"/>
        </w:rPr>
        <w:t xml:space="preserve">odvija se po uputama </w:t>
      </w:r>
      <w:r w:rsidR="003B77E8" w:rsidRPr="00EA6DA7">
        <w:rPr>
          <w:rFonts w:asciiTheme="minorHAnsi" w:hAnsiTheme="minorHAnsi"/>
        </w:rPr>
        <w:t xml:space="preserve">predmetnog </w:t>
      </w:r>
      <w:r w:rsidR="0015206B" w:rsidRPr="00EA6DA7">
        <w:rPr>
          <w:rFonts w:asciiTheme="minorHAnsi" w:hAnsiTheme="minorHAnsi"/>
        </w:rPr>
        <w:t>nastavnika i ovlaštenog mentora.</w:t>
      </w:r>
    </w:p>
    <w:p w14:paraId="5C37F59A" w14:textId="0195A1F4" w:rsidR="0015206B" w:rsidRPr="00EA6DA7" w:rsidRDefault="0015206B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lastRenderedPageBreak/>
        <w:t>(</w:t>
      </w:r>
      <w:r w:rsidR="00A06049">
        <w:rPr>
          <w:rFonts w:asciiTheme="minorHAnsi" w:hAnsiTheme="minorHAnsi"/>
        </w:rPr>
        <w:t>5</w:t>
      </w:r>
      <w:r w:rsidRPr="00EA6DA7">
        <w:rPr>
          <w:rFonts w:asciiTheme="minorHAnsi" w:hAnsiTheme="minorHAnsi"/>
        </w:rPr>
        <w:t xml:space="preserve">) Svrha je konzultacija da se studentima omogući razjašnjavanje </w:t>
      </w:r>
      <w:r w:rsidR="00CD1B67">
        <w:rPr>
          <w:rFonts w:asciiTheme="minorHAnsi" w:hAnsiTheme="minorHAnsi"/>
        </w:rPr>
        <w:t>bilo čega vezano za kolegij</w:t>
      </w:r>
      <w:r w:rsidRPr="00EA6DA7">
        <w:rPr>
          <w:rFonts w:asciiTheme="minorHAnsi" w:hAnsiTheme="minorHAnsi"/>
        </w:rPr>
        <w:t>.</w:t>
      </w:r>
      <w:r w:rsidR="003B77E8" w:rsidRPr="00EA6DA7">
        <w:rPr>
          <w:rFonts w:asciiTheme="minorHAnsi" w:hAnsiTheme="minorHAnsi"/>
        </w:rPr>
        <w:t xml:space="preserve"> </w:t>
      </w:r>
      <w:r w:rsidRPr="00EA6DA7">
        <w:rPr>
          <w:rFonts w:asciiTheme="minorHAnsi" w:hAnsiTheme="minorHAnsi"/>
        </w:rPr>
        <w:t xml:space="preserve">Konzultacije održavaju </w:t>
      </w:r>
      <w:r w:rsidR="00A3485A" w:rsidRPr="00EA6DA7">
        <w:rPr>
          <w:rFonts w:asciiTheme="minorHAnsi" w:hAnsiTheme="minorHAnsi"/>
        </w:rPr>
        <w:t xml:space="preserve">svi </w:t>
      </w:r>
      <w:r w:rsidRPr="00EA6DA7">
        <w:rPr>
          <w:rFonts w:asciiTheme="minorHAnsi" w:hAnsiTheme="minorHAnsi"/>
        </w:rPr>
        <w:t>nastavnici i suradnici</w:t>
      </w:r>
      <w:r w:rsidR="00A3485A" w:rsidRPr="00EA6DA7">
        <w:rPr>
          <w:rFonts w:asciiTheme="minorHAnsi" w:hAnsiTheme="minorHAnsi"/>
        </w:rPr>
        <w:t xml:space="preserve"> koji sudjeluju u izvođenju nastave</w:t>
      </w:r>
      <w:r w:rsidRPr="00EA6DA7">
        <w:rPr>
          <w:rFonts w:asciiTheme="minorHAnsi" w:hAnsiTheme="minorHAnsi"/>
        </w:rPr>
        <w:t>. Broj sati konzultacija tjedno određuje vije</w:t>
      </w:r>
      <w:r w:rsidR="001B74E4" w:rsidRPr="00EA6DA7">
        <w:rPr>
          <w:rFonts w:asciiTheme="minorHAnsi" w:hAnsiTheme="minorHAnsi"/>
        </w:rPr>
        <w:t xml:space="preserve">će </w:t>
      </w:r>
      <w:r w:rsidR="004D6F42" w:rsidRPr="00EA6DA7">
        <w:rPr>
          <w:rFonts w:asciiTheme="minorHAnsi" w:hAnsiTheme="minorHAnsi"/>
        </w:rPr>
        <w:t>sastavnice</w:t>
      </w:r>
      <w:r w:rsidR="001B74E4" w:rsidRPr="00EA6DA7">
        <w:rPr>
          <w:rFonts w:asciiTheme="minorHAnsi" w:hAnsiTheme="minorHAnsi"/>
        </w:rPr>
        <w:t xml:space="preserve"> i objavljuje se na mrežnim stranicama i na vratima kabineta.</w:t>
      </w:r>
    </w:p>
    <w:p w14:paraId="57DBCEB4" w14:textId="77777777" w:rsidR="00B203EF" w:rsidRPr="00EA6DA7" w:rsidRDefault="00B203EF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</w:p>
    <w:p w14:paraId="51920B88" w14:textId="77777777" w:rsidR="0015206B" w:rsidRPr="00EA6DA7" w:rsidRDefault="0015206B" w:rsidP="00E961C9">
      <w:pPr>
        <w:tabs>
          <w:tab w:val="left" w:pos="0"/>
        </w:tabs>
        <w:ind w:right="50"/>
        <w:jc w:val="center"/>
        <w:rPr>
          <w:rFonts w:asciiTheme="minorHAnsi" w:hAnsiTheme="minorHAnsi"/>
          <w:b/>
        </w:rPr>
      </w:pPr>
      <w:r w:rsidRPr="00EA6DA7">
        <w:rPr>
          <w:rFonts w:asciiTheme="minorHAnsi" w:hAnsiTheme="minorHAnsi"/>
          <w:b/>
        </w:rPr>
        <w:t>Ispiti</w:t>
      </w:r>
    </w:p>
    <w:p w14:paraId="6AD14ABA" w14:textId="4EB4D639" w:rsidR="0015206B" w:rsidRPr="00EA6DA7" w:rsidRDefault="006D3BA4" w:rsidP="00EA6DA7">
      <w:pPr>
        <w:tabs>
          <w:tab w:val="left" w:pos="0"/>
        </w:tabs>
        <w:ind w:right="50"/>
        <w:jc w:val="center"/>
        <w:rPr>
          <w:rFonts w:asciiTheme="minorHAnsi" w:hAnsiTheme="minorHAnsi"/>
        </w:rPr>
      </w:pPr>
      <w:r w:rsidRPr="00EA6DA7">
        <w:rPr>
          <w:rFonts w:asciiTheme="minorHAnsi" w:hAnsiTheme="minorHAnsi"/>
        </w:rPr>
        <w:t>Članak 2</w:t>
      </w:r>
      <w:r w:rsidR="00FA561C" w:rsidRPr="00EA6DA7">
        <w:rPr>
          <w:rFonts w:asciiTheme="minorHAnsi" w:hAnsiTheme="minorHAnsi"/>
        </w:rPr>
        <w:t>7</w:t>
      </w:r>
      <w:r w:rsidR="0015206B" w:rsidRPr="00EA6DA7">
        <w:rPr>
          <w:rFonts w:asciiTheme="minorHAnsi" w:hAnsiTheme="minorHAnsi"/>
        </w:rPr>
        <w:t>.</w:t>
      </w:r>
    </w:p>
    <w:p w14:paraId="2D4C4342" w14:textId="54137A1D" w:rsidR="0015206B" w:rsidRPr="00EA6DA7" w:rsidRDefault="0015206B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Način polaganja ispita utvrđuje se </w:t>
      </w:r>
      <w:r w:rsidR="007279A8" w:rsidRPr="00EA6DA7">
        <w:rPr>
          <w:rFonts w:asciiTheme="minorHAnsi" w:hAnsiTheme="minorHAnsi"/>
        </w:rPr>
        <w:t>I</w:t>
      </w:r>
      <w:r w:rsidR="00DE79B0" w:rsidRPr="00EA6DA7">
        <w:rPr>
          <w:rFonts w:asciiTheme="minorHAnsi" w:hAnsiTheme="minorHAnsi"/>
        </w:rPr>
        <w:t>P</w:t>
      </w:r>
      <w:r w:rsidR="007279A8" w:rsidRPr="00EA6DA7">
        <w:rPr>
          <w:rFonts w:asciiTheme="minorHAnsi" w:hAnsiTheme="minorHAnsi"/>
        </w:rPr>
        <w:t>N</w:t>
      </w:r>
      <w:r w:rsidR="00AF5F1A" w:rsidRPr="00EA6DA7">
        <w:rPr>
          <w:rFonts w:asciiTheme="minorHAnsi" w:hAnsiTheme="minorHAnsi"/>
        </w:rPr>
        <w:t>-om</w:t>
      </w:r>
      <w:r w:rsidRPr="00EA6DA7">
        <w:rPr>
          <w:rFonts w:asciiTheme="minorHAnsi" w:hAnsiTheme="minorHAnsi"/>
        </w:rPr>
        <w:t xml:space="preserve">. Ispit se polaže kod nastavnika koji su određeni </w:t>
      </w:r>
      <w:r w:rsidR="00DE79B0" w:rsidRPr="00EA6DA7">
        <w:rPr>
          <w:rFonts w:asciiTheme="minorHAnsi" w:hAnsiTheme="minorHAnsi"/>
        </w:rPr>
        <w:t>I</w:t>
      </w:r>
      <w:r w:rsidR="00AF5F1A" w:rsidRPr="00EA6DA7">
        <w:rPr>
          <w:rFonts w:asciiTheme="minorHAnsi" w:hAnsiTheme="minorHAnsi"/>
        </w:rPr>
        <w:t>P</w:t>
      </w:r>
      <w:r w:rsidR="00DE79B0" w:rsidRPr="00EA6DA7">
        <w:rPr>
          <w:rFonts w:asciiTheme="minorHAnsi" w:hAnsiTheme="minorHAnsi"/>
        </w:rPr>
        <w:t>N</w:t>
      </w:r>
      <w:r w:rsidR="00AF5F1A" w:rsidRPr="00EA6DA7">
        <w:rPr>
          <w:rFonts w:asciiTheme="minorHAnsi" w:hAnsiTheme="minorHAnsi"/>
        </w:rPr>
        <w:t>-om</w:t>
      </w:r>
      <w:r w:rsidRPr="00EA6DA7">
        <w:rPr>
          <w:rFonts w:asciiTheme="minorHAnsi" w:hAnsiTheme="minorHAnsi"/>
        </w:rPr>
        <w:t xml:space="preserve">. U slučaju dulje spriječenosti </w:t>
      </w:r>
      <w:r w:rsidR="00A3485A" w:rsidRPr="00EA6DA7">
        <w:rPr>
          <w:rFonts w:asciiTheme="minorHAnsi" w:hAnsiTheme="minorHAnsi"/>
        </w:rPr>
        <w:t xml:space="preserve">predmetnoga </w:t>
      </w:r>
      <w:r w:rsidRPr="00EA6DA7">
        <w:rPr>
          <w:rFonts w:asciiTheme="minorHAnsi" w:hAnsiTheme="minorHAnsi"/>
        </w:rPr>
        <w:t>nastavnika</w:t>
      </w:r>
      <w:r w:rsidR="00A3485A" w:rsidRPr="00EA6DA7">
        <w:rPr>
          <w:rFonts w:asciiTheme="minorHAnsi" w:hAnsiTheme="minorHAnsi"/>
        </w:rPr>
        <w:t>,</w:t>
      </w:r>
      <w:r w:rsidRPr="00EA6DA7">
        <w:rPr>
          <w:rFonts w:asciiTheme="minorHAnsi" w:hAnsiTheme="minorHAnsi"/>
        </w:rPr>
        <w:t xml:space="preserve"> vijeće </w:t>
      </w:r>
      <w:r w:rsidR="008A6F8E" w:rsidRPr="00EA6DA7">
        <w:rPr>
          <w:rFonts w:asciiTheme="minorHAnsi" w:hAnsiTheme="minorHAnsi"/>
        </w:rPr>
        <w:t>sastavnice</w:t>
      </w:r>
      <w:r w:rsidRPr="00EA6DA7">
        <w:rPr>
          <w:rFonts w:asciiTheme="minorHAnsi" w:hAnsiTheme="minorHAnsi"/>
        </w:rPr>
        <w:t xml:space="preserve"> može održavanje ispita povjeriti drugom nastavniku iste ili srodne struke ili nastavničkom povjerenstvu.</w:t>
      </w:r>
    </w:p>
    <w:p w14:paraId="0DAAB294" w14:textId="48690AA9" w:rsidR="0015206B" w:rsidRPr="00EA6DA7" w:rsidRDefault="005A49C7" w:rsidP="00EA6DA7">
      <w:pPr>
        <w:tabs>
          <w:tab w:val="left" w:pos="0"/>
        </w:tabs>
        <w:autoSpaceDE w:val="0"/>
        <w:ind w:right="50"/>
        <w:jc w:val="both"/>
        <w:rPr>
          <w:rFonts w:asciiTheme="minorHAnsi" w:hAnsiTheme="minorHAnsi"/>
        </w:rPr>
      </w:pPr>
      <w:r w:rsidRPr="00EA6DA7" w:rsidDel="005A49C7">
        <w:rPr>
          <w:rFonts w:asciiTheme="minorHAnsi" w:hAnsiTheme="minorHAnsi"/>
        </w:rPr>
        <w:t xml:space="preserve"> </w:t>
      </w:r>
    </w:p>
    <w:p w14:paraId="689186F8" w14:textId="4660109B" w:rsidR="0015206B" w:rsidRPr="00EA6DA7" w:rsidRDefault="0015206B" w:rsidP="00E961C9">
      <w:pPr>
        <w:tabs>
          <w:tab w:val="left" w:pos="0"/>
        </w:tabs>
        <w:ind w:right="50"/>
        <w:jc w:val="center"/>
        <w:rPr>
          <w:rFonts w:asciiTheme="minorHAnsi" w:hAnsiTheme="minorHAnsi"/>
          <w:b/>
        </w:rPr>
      </w:pPr>
      <w:r w:rsidRPr="00EA6DA7">
        <w:rPr>
          <w:rFonts w:asciiTheme="minorHAnsi" w:hAnsiTheme="minorHAnsi"/>
          <w:b/>
        </w:rPr>
        <w:t>Ispitni rokovi</w:t>
      </w:r>
    </w:p>
    <w:p w14:paraId="31F3C291" w14:textId="1A67FC1D" w:rsidR="0015206B" w:rsidRPr="00EA6DA7" w:rsidRDefault="006D3BA4" w:rsidP="00EA6DA7">
      <w:pPr>
        <w:tabs>
          <w:tab w:val="left" w:pos="0"/>
        </w:tabs>
        <w:ind w:right="50"/>
        <w:jc w:val="center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Članak </w:t>
      </w:r>
      <w:r w:rsidR="00B96E66" w:rsidRPr="00EA6DA7">
        <w:rPr>
          <w:rFonts w:asciiTheme="minorHAnsi" w:hAnsiTheme="minorHAnsi"/>
        </w:rPr>
        <w:t>2</w:t>
      </w:r>
      <w:r w:rsidR="00FA561C" w:rsidRPr="00EA6DA7">
        <w:rPr>
          <w:rFonts w:asciiTheme="minorHAnsi" w:hAnsiTheme="minorHAnsi"/>
        </w:rPr>
        <w:t>8</w:t>
      </w:r>
      <w:r w:rsidR="0015206B" w:rsidRPr="00EA6DA7">
        <w:rPr>
          <w:rFonts w:asciiTheme="minorHAnsi" w:hAnsiTheme="minorHAnsi"/>
        </w:rPr>
        <w:t>.</w:t>
      </w:r>
    </w:p>
    <w:p w14:paraId="6F7C12C8" w14:textId="4A1C93C3" w:rsidR="0015206B" w:rsidRPr="00EA6DA7" w:rsidRDefault="0015206B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>(1) Ispiti se održavaju u redovitim i izvanrednim ispitnim rokovima</w:t>
      </w:r>
      <w:r w:rsidR="006D3BA4" w:rsidRPr="00EA6DA7">
        <w:rPr>
          <w:rFonts w:asciiTheme="minorHAnsi" w:hAnsiTheme="minorHAnsi"/>
        </w:rPr>
        <w:t xml:space="preserve">, a termine </w:t>
      </w:r>
      <w:r w:rsidRPr="00EA6DA7">
        <w:rPr>
          <w:rFonts w:asciiTheme="minorHAnsi" w:hAnsiTheme="minorHAnsi"/>
        </w:rPr>
        <w:t xml:space="preserve">utvrđuje vijeće </w:t>
      </w:r>
      <w:r w:rsidR="007F7444" w:rsidRPr="00EA6DA7">
        <w:rPr>
          <w:rFonts w:asciiTheme="minorHAnsi" w:hAnsiTheme="minorHAnsi"/>
        </w:rPr>
        <w:t>sast</w:t>
      </w:r>
      <w:r w:rsidR="00173206" w:rsidRPr="00EA6DA7">
        <w:rPr>
          <w:rFonts w:asciiTheme="minorHAnsi" w:hAnsiTheme="minorHAnsi"/>
        </w:rPr>
        <w:t>av</w:t>
      </w:r>
      <w:r w:rsidR="007F7444" w:rsidRPr="00EA6DA7">
        <w:rPr>
          <w:rFonts w:asciiTheme="minorHAnsi" w:hAnsiTheme="minorHAnsi"/>
        </w:rPr>
        <w:t>nice</w:t>
      </w:r>
      <w:r w:rsidRPr="00EA6DA7">
        <w:rPr>
          <w:rFonts w:asciiTheme="minorHAnsi" w:hAnsiTheme="minorHAnsi"/>
        </w:rPr>
        <w:t xml:space="preserve"> </w:t>
      </w:r>
      <w:r w:rsidR="006D3BA4" w:rsidRPr="00EA6DA7">
        <w:rPr>
          <w:rFonts w:asciiTheme="minorHAnsi" w:hAnsiTheme="minorHAnsi"/>
        </w:rPr>
        <w:t>te čin</w:t>
      </w:r>
      <w:r w:rsidR="002B4122" w:rsidRPr="00EA6DA7">
        <w:rPr>
          <w:rFonts w:asciiTheme="minorHAnsi" w:hAnsiTheme="minorHAnsi"/>
        </w:rPr>
        <w:t>e</w:t>
      </w:r>
      <w:r w:rsidR="006D3BA4" w:rsidRPr="00EA6DA7">
        <w:rPr>
          <w:rFonts w:asciiTheme="minorHAnsi" w:hAnsiTheme="minorHAnsi"/>
        </w:rPr>
        <w:t xml:space="preserve"> sastavni dio </w:t>
      </w:r>
      <w:r w:rsidR="007279A8" w:rsidRPr="00EA6DA7">
        <w:rPr>
          <w:rFonts w:asciiTheme="minorHAnsi" w:hAnsiTheme="minorHAnsi"/>
        </w:rPr>
        <w:t>I</w:t>
      </w:r>
      <w:r w:rsidR="00AF5F1A" w:rsidRPr="00EA6DA7">
        <w:rPr>
          <w:rFonts w:asciiTheme="minorHAnsi" w:hAnsiTheme="minorHAnsi"/>
        </w:rPr>
        <w:t>P</w:t>
      </w:r>
      <w:r w:rsidR="007279A8" w:rsidRPr="00EA6DA7">
        <w:rPr>
          <w:rFonts w:asciiTheme="minorHAnsi" w:hAnsiTheme="minorHAnsi"/>
        </w:rPr>
        <w:t>N</w:t>
      </w:r>
      <w:r w:rsidR="00AF5F1A" w:rsidRPr="00EA6DA7">
        <w:rPr>
          <w:rFonts w:asciiTheme="minorHAnsi" w:hAnsiTheme="minorHAnsi"/>
        </w:rPr>
        <w:t>-a</w:t>
      </w:r>
      <w:r w:rsidRPr="00EA6DA7">
        <w:rPr>
          <w:rFonts w:asciiTheme="minorHAnsi" w:hAnsiTheme="minorHAnsi"/>
        </w:rPr>
        <w:t xml:space="preserve">. </w:t>
      </w:r>
    </w:p>
    <w:p w14:paraId="05E98842" w14:textId="77777777" w:rsidR="0015206B" w:rsidRPr="00EA6DA7" w:rsidRDefault="0015206B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(2) </w:t>
      </w:r>
      <w:r w:rsidRPr="00EA6DA7">
        <w:rPr>
          <w:rStyle w:val="CommentReference"/>
          <w:rFonts w:asciiTheme="minorHAnsi" w:hAnsiTheme="minorHAnsi"/>
          <w:vanish/>
          <w:sz w:val="24"/>
          <w:szCs w:val="24"/>
        </w:rPr>
        <w:commentReference w:id="2"/>
      </w:r>
      <w:r w:rsidRPr="00EA6DA7">
        <w:rPr>
          <w:rFonts w:asciiTheme="minorHAnsi" w:hAnsiTheme="minorHAnsi"/>
        </w:rPr>
        <w:t>Redoviti ispitni</w:t>
      </w:r>
      <w:r w:rsidR="006D3BA4" w:rsidRPr="00EA6DA7">
        <w:rPr>
          <w:rFonts w:asciiTheme="minorHAnsi" w:hAnsiTheme="minorHAnsi"/>
        </w:rPr>
        <w:t xml:space="preserve"> rokovi su:</w:t>
      </w:r>
    </w:p>
    <w:p w14:paraId="6B1CFA5B" w14:textId="77777777" w:rsidR="0015206B" w:rsidRPr="00EA6DA7" w:rsidRDefault="006D3BA4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 - zimski ispitni rok</w:t>
      </w:r>
    </w:p>
    <w:p w14:paraId="51BD5F9B" w14:textId="77777777" w:rsidR="0015206B" w:rsidRPr="00EA6DA7" w:rsidRDefault="006D3BA4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 - ljetni ispitni rok</w:t>
      </w:r>
    </w:p>
    <w:p w14:paraId="6909A289" w14:textId="77777777" w:rsidR="006D3BA4" w:rsidRPr="00EA6DA7" w:rsidRDefault="006D3BA4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 - jesenski ispitni rok</w:t>
      </w:r>
    </w:p>
    <w:p w14:paraId="31AD4AD2" w14:textId="175A7367" w:rsidR="0015206B" w:rsidRPr="00EA6DA7" w:rsidRDefault="0015206B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(3) U svakom redovitom ispitnom roku za svaki </w:t>
      </w:r>
      <w:r w:rsidR="009E5D4C" w:rsidRPr="00EA6DA7">
        <w:rPr>
          <w:rFonts w:asciiTheme="minorHAnsi" w:hAnsiTheme="minorHAnsi"/>
        </w:rPr>
        <w:t>kolegij</w:t>
      </w:r>
      <w:r w:rsidRPr="00EA6DA7">
        <w:rPr>
          <w:rFonts w:asciiTheme="minorHAnsi" w:hAnsiTheme="minorHAnsi"/>
        </w:rPr>
        <w:t xml:space="preserve"> postoje najmanje dva ispitna termina. </w:t>
      </w:r>
    </w:p>
    <w:p w14:paraId="4082453C" w14:textId="60A6E4AA" w:rsidR="002B4122" w:rsidRPr="00EA6DA7" w:rsidRDefault="002B4122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>(4) U svakom semestru mora se predvidjeti najmanje po jedan izvanredni rok.</w:t>
      </w:r>
    </w:p>
    <w:p w14:paraId="601C2717" w14:textId="455D6C31" w:rsidR="0015206B" w:rsidRPr="00EA6DA7" w:rsidRDefault="0015206B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>(</w:t>
      </w:r>
      <w:r w:rsidR="002B4122" w:rsidRPr="00EA6DA7">
        <w:rPr>
          <w:rFonts w:asciiTheme="minorHAnsi" w:hAnsiTheme="minorHAnsi"/>
        </w:rPr>
        <w:t>5</w:t>
      </w:r>
      <w:r w:rsidRPr="00EA6DA7">
        <w:rPr>
          <w:rFonts w:asciiTheme="minorHAnsi" w:hAnsiTheme="minorHAnsi"/>
        </w:rPr>
        <w:t>) Vrijeme i mjesto polaganja ispita određuje nastavnik pred kojim se ispit polaže.</w:t>
      </w:r>
    </w:p>
    <w:p w14:paraId="47894795" w14:textId="11423956" w:rsidR="00377249" w:rsidRPr="00EA6DA7" w:rsidRDefault="00377249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>(</w:t>
      </w:r>
      <w:r w:rsidR="002B4122" w:rsidRPr="00EA6DA7">
        <w:rPr>
          <w:rFonts w:asciiTheme="minorHAnsi" w:hAnsiTheme="minorHAnsi"/>
        </w:rPr>
        <w:t>6</w:t>
      </w:r>
      <w:r w:rsidRPr="00EA6DA7">
        <w:rPr>
          <w:rFonts w:asciiTheme="minorHAnsi" w:hAnsiTheme="minorHAnsi"/>
        </w:rPr>
        <w:t>) O dodatnom ispitnom roku koji slijedi poslije zadnjega ispitnog roka u rujnu odlučuju</w:t>
      </w:r>
      <w:r w:rsidR="004D6F42" w:rsidRPr="00EA6DA7">
        <w:rPr>
          <w:rFonts w:asciiTheme="minorHAnsi" w:hAnsiTheme="minorHAnsi"/>
        </w:rPr>
        <w:t>,</w:t>
      </w:r>
      <w:r w:rsidRPr="00EA6DA7">
        <w:rPr>
          <w:rFonts w:asciiTheme="minorHAnsi" w:hAnsiTheme="minorHAnsi"/>
        </w:rPr>
        <w:t xml:space="preserve"> u dogovoru s rektorom i prorektorom </w:t>
      </w:r>
      <w:r w:rsidR="004D6F42" w:rsidRPr="00EA6DA7">
        <w:rPr>
          <w:rFonts w:asciiTheme="minorHAnsi" w:hAnsiTheme="minorHAnsi"/>
        </w:rPr>
        <w:t>nadležnim za nastavu i studente, čelnici sastavnica</w:t>
      </w:r>
      <w:r w:rsidRPr="00EA6DA7">
        <w:rPr>
          <w:rFonts w:asciiTheme="minorHAnsi" w:hAnsiTheme="minorHAnsi"/>
        </w:rPr>
        <w:t>.</w:t>
      </w:r>
    </w:p>
    <w:p w14:paraId="33147E2A" w14:textId="77777777" w:rsidR="0015206B" w:rsidRPr="00EA6DA7" w:rsidRDefault="0015206B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</w:p>
    <w:p w14:paraId="3438DECF" w14:textId="77777777" w:rsidR="0015206B" w:rsidRPr="00EA6DA7" w:rsidRDefault="0015206B" w:rsidP="00E961C9">
      <w:pPr>
        <w:tabs>
          <w:tab w:val="left" w:pos="0"/>
        </w:tabs>
        <w:ind w:right="50"/>
        <w:jc w:val="center"/>
        <w:rPr>
          <w:rFonts w:asciiTheme="minorHAnsi" w:hAnsiTheme="minorHAnsi"/>
          <w:b/>
        </w:rPr>
      </w:pPr>
      <w:r w:rsidRPr="00EA6DA7">
        <w:rPr>
          <w:rFonts w:asciiTheme="minorHAnsi" w:hAnsiTheme="minorHAnsi"/>
          <w:b/>
        </w:rPr>
        <w:t>Prijava ispita</w:t>
      </w:r>
    </w:p>
    <w:p w14:paraId="04C884F8" w14:textId="70FD64FB" w:rsidR="0015206B" w:rsidRPr="00EA6DA7" w:rsidRDefault="00470D04" w:rsidP="00EA6DA7">
      <w:pPr>
        <w:tabs>
          <w:tab w:val="left" w:pos="0"/>
        </w:tabs>
        <w:ind w:right="50"/>
        <w:jc w:val="center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Članak </w:t>
      </w:r>
      <w:r w:rsidR="00B96E66" w:rsidRPr="00EA6DA7">
        <w:rPr>
          <w:rFonts w:asciiTheme="minorHAnsi" w:hAnsiTheme="minorHAnsi"/>
        </w:rPr>
        <w:t>2</w:t>
      </w:r>
      <w:r w:rsidR="00E961C9">
        <w:rPr>
          <w:rFonts w:asciiTheme="minorHAnsi" w:hAnsiTheme="minorHAnsi"/>
        </w:rPr>
        <w:t>9</w:t>
      </w:r>
      <w:r w:rsidR="0015206B" w:rsidRPr="00EA6DA7">
        <w:rPr>
          <w:rFonts w:asciiTheme="minorHAnsi" w:hAnsiTheme="minorHAnsi"/>
        </w:rPr>
        <w:t>.</w:t>
      </w:r>
    </w:p>
    <w:p w14:paraId="1BA1C270" w14:textId="25E5676F" w:rsidR="0015206B" w:rsidRPr="00EA6DA7" w:rsidRDefault="0015206B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(1) Student ispit prijavljuje najkasnije </w:t>
      </w:r>
      <w:r w:rsidR="00CD1B67">
        <w:rPr>
          <w:rFonts w:asciiTheme="minorHAnsi" w:hAnsiTheme="minorHAnsi"/>
        </w:rPr>
        <w:t>tri radna</w:t>
      </w:r>
      <w:r w:rsidRPr="00EA6DA7">
        <w:rPr>
          <w:rFonts w:asciiTheme="minorHAnsi" w:hAnsiTheme="minorHAnsi"/>
        </w:rPr>
        <w:t xml:space="preserve"> dana prije održavanja ispita.</w:t>
      </w:r>
    </w:p>
    <w:p w14:paraId="27ACF9D6" w14:textId="11704911" w:rsidR="0015206B" w:rsidRPr="00EA6DA7" w:rsidRDefault="0015206B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(2) Student prijavljuje ispit putem </w:t>
      </w:r>
      <w:r w:rsidR="00377249" w:rsidRPr="00EA6DA7">
        <w:rPr>
          <w:rFonts w:asciiTheme="minorHAnsi" w:hAnsiTheme="minorHAnsi"/>
        </w:rPr>
        <w:t>Studomata.</w:t>
      </w:r>
    </w:p>
    <w:p w14:paraId="31F95498" w14:textId="77777777" w:rsidR="0015206B" w:rsidRPr="00EA6DA7" w:rsidRDefault="0015206B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</w:p>
    <w:p w14:paraId="452F1A7E" w14:textId="77777777" w:rsidR="0015206B" w:rsidRPr="00EA6DA7" w:rsidRDefault="0015206B" w:rsidP="00E961C9">
      <w:pPr>
        <w:tabs>
          <w:tab w:val="left" w:pos="0"/>
        </w:tabs>
        <w:ind w:right="50"/>
        <w:jc w:val="center"/>
        <w:rPr>
          <w:rFonts w:asciiTheme="minorHAnsi" w:hAnsiTheme="minorHAnsi"/>
          <w:b/>
        </w:rPr>
      </w:pPr>
      <w:r w:rsidRPr="00EA6DA7">
        <w:rPr>
          <w:rFonts w:asciiTheme="minorHAnsi" w:hAnsiTheme="minorHAnsi"/>
          <w:b/>
        </w:rPr>
        <w:t>Odjava ispita</w:t>
      </w:r>
    </w:p>
    <w:p w14:paraId="3B18345B" w14:textId="5D41ABBA" w:rsidR="0015206B" w:rsidRPr="00EA6DA7" w:rsidRDefault="0015206B" w:rsidP="00EA6DA7">
      <w:pPr>
        <w:tabs>
          <w:tab w:val="left" w:pos="0"/>
        </w:tabs>
        <w:ind w:right="50"/>
        <w:jc w:val="center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Članak </w:t>
      </w:r>
      <w:r w:rsidR="00EA6DA7" w:rsidRPr="00EA6DA7">
        <w:rPr>
          <w:rFonts w:asciiTheme="minorHAnsi" w:hAnsiTheme="minorHAnsi"/>
        </w:rPr>
        <w:t>30</w:t>
      </w:r>
      <w:r w:rsidRPr="00EA6DA7">
        <w:rPr>
          <w:rFonts w:asciiTheme="minorHAnsi" w:hAnsiTheme="minorHAnsi"/>
        </w:rPr>
        <w:t>.</w:t>
      </w:r>
    </w:p>
    <w:p w14:paraId="2A9D6612" w14:textId="39CA77C6" w:rsidR="0015206B" w:rsidRPr="00EA6DA7" w:rsidRDefault="0015206B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>(1) Student ima pravo odjaviti ispit najkasnije 24 sata prije održavanja ispita.</w:t>
      </w:r>
    </w:p>
    <w:p w14:paraId="7361804D" w14:textId="3399F431" w:rsidR="0015206B" w:rsidRPr="00EA6DA7" w:rsidRDefault="0015206B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(2) Student odjavljuje ispit putem </w:t>
      </w:r>
      <w:r w:rsidR="00377249" w:rsidRPr="00EA6DA7">
        <w:rPr>
          <w:rFonts w:asciiTheme="minorHAnsi" w:hAnsiTheme="minorHAnsi"/>
        </w:rPr>
        <w:t>Studomata</w:t>
      </w:r>
      <w:r w:rsidRPr="00EA6DA7">
        <w:rPr>
          <w:rFonts w:asciiTheme="minorHAnsi" w:hAnsiTheme="minorHAnsi"/>
        </w:rPr>
        <w:t>.</w:t>
      </w:r>
    </w:p>
    <w:p w14:paraId="7E83F9E9" w14:textId="0C4273AA" w:rsidR="0015206B" w:rsidRPr="00EA6DA7" w:rsidRDefault="0015206B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(3) Ako student nije pristupio polaganju ispita, a nije odjavio ispit sukladno stavku 1. i 2. ovog članka prijavljeni mu se ispit uračunava u ukupan broj mogućih izlazaka na ispit iz istog </w:t>
      </w:r>
      <w:r w:rsidR="009E5D4C" w:rsidRPr="00EA6DA7">
        <w:rPr>
          <w:rFonts w:asciiTheme="minorHAnsi" w:hAnsiTheme="minorHAnsi"/>
        </w:rPr>
        <w:t>kolegija</w:t>
      </w:r>
      <w:r w:rsidRPr="00EA6DA7">
        <w:rPr>
          <w:rFonts w:asciiTheme="minorHAnsi" w:hAnsiTheme="minorHAnsi"/>
        </w:rPr>
        <w:t xml:space="preserve">, sukladno članku </w:t>
      </w:r>
      <w:r w:rsidR="00A3485A" w:rsidRPr="00EA6DA7">
        <w:rPr>
          <w:rFonts w:asciiTheme="minorHAnsi" w:hAnsiTheme="minorHAnsi"/>
        </w:rPr>
        <w:t>3</w:t>
      </w:r>
      <w:r w:rsidR="00A526ED" w:rsidRPr="00EA6DA7">
        <w:rPr>
          <w:rFonts w:asciiTheme="minorHAnsi" w:hAnsiTheme="minorHAnsi"/>
        </w:rPr>
        <w:t>4</w:t>
      </w:r>
      <w:r w:rsidRPr="00EA6DA7">
        <w:rPr>
          <w:rFonts w:asciiTheme="minorHAnsi" w:hAnsiTheme="minorHAnsi"/>
        </w:rPr>
        <w:t>. ovog Pravilnika, te se u ispitnu listu upisuje "0".</w:t>
      </w:r>
    </w:p>
    <w:p w14:paraId="28176E3C" w14:textId="0344DDA6" w:rsidR="0015206B" w:rsidRPr="00EA6DA7" w:rsidRDefault="0015206B" w:rsidP="00EA6DA7">
      <w:pPr>
        <w:tabs>
          <w:tab w:val="left" w:pos="0"/>
        </w:tabs>
        <w:ind w:right="50"/>
        <w:jc w:val="both"/>
        <w:rPr>
          <w:rFonts w:asciiTheme="minorHAnsi" w:hAnsiTheme="minorHAnsi"/>
          <w:i/>
          <w:iCs/>
        </w:rPr>
      </w:pPr>
      <w:r w:rsidRPr="00EA6DA7">
        <w:rPr>
          <w:rFonts w:asciiTheme="minorHAnsi" w:hAnsiTheme="minorHAnsi"/>
        </w:rPr>
        <w:t xml:space="preserve">(4) </w:t>
      </w:r>
      <w:r w:rsidR="00A3485A" w:rsidRPr="00EA6DA7">
        <w:rPr>
          <w:rFonts w:asciiTheme="minorHAnsi" w:hAnsiTheme="minorHAnsi"/>
        </w:rPr>
        <w:t>Predmet</w:t>
      </w:r>
      <w:r w:rsidRPr="00EA6DA7">
        <w:rPr>
          <w:rFonts w:asciiTheme="minorHAnsi" w:hAnsiTheme="minorHAnsi"/>
        </w:rPr>
        <w:t xml:space="preserve">ni nastavnik može </w:t>
      </w:r>
      <w:r w:rsidR="00CD1B67">
        <w:rPr>
          <w:rFonts w:asciiTheme="minorHAnsi" w:hAnsiTheme="minorHAnsi"/>
        </w:rPr>
        <w:t>obavijestiti nadležnu studentsku službu</w:t>
      </w:r>
      <w:r w:rsidRPr="00EA6DA7">
        <w:rPr>
          <w:rFonts w:asciiTheme="minorHAnsi" w:hAnsiTheme="minorHAnsi"/>
        </w:rPr>
        <w:t xml:space="preserve"> da je student pravodobno odjavio ispit ako mu </w:t>
      </w:r>
      <w:r w:rsidR="00CD1B67">
        <w:rPr>
          <w:rFonts w:asciiTheme="minorHAnsi" w:hAnsiTheme="minorHAnsi"/>
        </w:rPr>
        <w:t xml:space="preserve">student </w:t>
      </w:r>
      <w:r w:rsidRPr="00EA6DA7">
        <w:rPr>
          <w:rFonts w:asciiTheme="minorHAnsi" w:hAnsiTheme="minorHAnsi"/>
        </w:rPr>
        <w:t xml:space="preserve">najkasnije u roku od 24 sata od održavanja ispita </w:t>
      </w:r>
      <w:r w:rsidR="00CD1B67">
        <w:rPr>
          <w:rFonts w:asciiTheme="minorHAnsi" w:hAnsiTheme="minorHAnsi"/>
        </w:rPr>
        <w:t>opravda svoj izostanak</w:t>
      </w:r>
      <w:r w:rsidR="00867D89">
        <w:rPr>
          <w:rFonts w:asciiTheme="minorHAnsi" w:hAnsiTheme="minorHAnsi"/>
        </w:rPr>
        <w:t xml:space="preserve"> i dostavi za to odgovarajuću dokumentaciju</w:t>
      </w:r>
      <w:r w:rsidR="00CD1B67">
        <w:rPr>
          <w:rFonts w:asciiTheme="minorHAnsi" w:hAnsiTheme="minorHAnsi"/>
        </w:rPr>
        <w:t>.</w:t>
      </w:r>
      <w:r w:rsidR="00867D89">
        <w:rPr>
          <w:rFonts w:asciiTheme="minorHAnsi" w:hAnsiTheme="minorHAnsi"/>
        </w:rPr>
        <w:t xml:space="preserve"> </w:t>
      </w:r>
      <w:r w:rsidR="00CD1B67">
        <w:rPr>
          <w:rFonts w:asciiTheme="minorHAnsi" w:hAnsiTheme="minorHAnsi"/>
        </w:rPr>
        <w:t xml:space="preserve"> </w:t>
      </w:r>
    </w:p>
    <w:p w14:paraId="1A6690CC" w14:textId="77777777" w:rsidR="007279A8" w:rsidRDefault="007279A8" w:rsidP="00EA6DA7">
      <w:pPr>
        <w:tabs>
          <w:tab w:val="left" w:pos="0"/>
        </w:tabs>
        <w:ind w:right="50"/>
        <w:rPr>
          <w:rFonts w:asciiTheme="minorHAnsi" w:hAnsiTheme="minorHAnsi"/>
        </w:rPr>
      </w:pPr>
    </w:p>
    <w:p w14:paraId="4A1C13F4" w14:textId="77777777" w:rsidR="002F4AFA" w:rsidRDefault="002F4AFA" w:rsidP="00E961C9">
      <w:pPr>
        <w:tabs>
          <w:tab w:val="left" w:pos="0"/>
        </w:tabs>
        <w:ind w:right="50"/>
        <w:jc w:val="center"/>
        <w:rPr>
          <w:rFonts w:asciiTheme="minorHAnsi" w:hAnsiTheme="minorHAnsi"/>
          <w:b/>
        </w:rPr>
      </w:pPr>
    </w:p>
    <w:p w14:paraId="32364531" w14:textId="77777777" w:rsidR="002F4AFA" w:rsidRDefault="002F4AFA" w:rsidP="00E961C9">
      <w:pPr>
        <w:tabs>
          <w:tab w:val="left" w:pos="0"/>
        </w:tabs>
        <w:ind w:right="50"/>
        <w:jc w:val="center"/>
        <w:rPr>
          <w:rFonts w:asciiTheme="minorHAnsi" w:hAnsiTheme="minorHAnsi"/>
          <w:b/>
        </w:rPr>
      </w:pPr>
    </w:p>
    <w:p w14:paraId="67094290" w14:textId="77777777" w:rsidR="002F4AFA" w:rsidRDefault="002F4AFA" w:rsidP="00E961C9">
      <w:pPr>
        <w:tabs>
          <w:tab w:val="left" w:pos="0"/>
        </w:tabs>
        <w:ind w:right="50"/>
        <w:jc w:val="center"/>
        <w:rPr>
          <w:rFonts w:asciiTheme="minorHAnsi" w:hAnsiTheme="minorHAnsi"/>
          <w:b/>
        </w:rPr>
      </w:pPr>
    </w:p>
    <w:p w14:paraId="4417E326" w14:textId="63720D48" w:rsidR="00E961C9" w:rsidRPr="00E961C9" w:rsidRDefault="00E961C9" w:rsidP="00E961C9">
      <w:pPr>
        <w:tabs>
          <w:tab w:val="left" w:pos="0"/>
        </w:tabs>
        <w:ind w:right="50"/>
        <w:jc w:val="center"/>
        <w:rPr>
          <w:rFonts w:asciiTheme="minorHAnsi" w:hAnsiTheme="minorHAnsi"/>
          <w:b/>
        </w:rPr>
      </w:pPr>
      <w:r w:rsidRPr="00E961C9">
        <w:rPr>
          <w:rFonts w:asciiTheme="minorHAnsi" w:hAnsiTheme="minorHAnsi"/>
          <w:b/>
        </w:rPr>
        <w:lastRenderedPageBreak/>
        <w:t>Rezultati ispita</w:t>
      </w:r>
    </w:p>
    <w:p w14:paraId="01931E70" w14:textId="1110605B" w:rsidR="00A3485A" w:rsidRPr="00EA6DA7" w:rsidRDefault="00A3485A" w:rsidP="00EA6DA7">
      <w:pPr>
        <w:tabs>
          <w:tab w:val="left" w:pos="0"/>
        </w:tabs>
        <w:ind w:right="50"/>
        <w:jc w:val="center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Članak </w:t>
      </w:r>
      <w:r w:rsidR="00016FC9" w:rsidRPr="00EA6DA7">
        <w:rPr>
          <w:rFonts w:asciiTheme="minorHAnsi" w:hAnsiTheme="minorHAnsi"/>
        </w:rPr>
        <w:t>3</w:t>
      </w:r>
      <w:r w:rsidR="00EA6DA7" w:rsidRPr="00EA6DA7">
        <w:rPr>
          <w:rFonts w:asciiTheme="minorHAnsi" w:hAnsiTheme="minorHAnsi"/>
        </w:rPr>
        <w:t>1</w:t>
      </w:r>
      <w:r w:rsidRPr="00EA6DA7">
        <w:rPr>
          <w:rFonts w:asciiTheme="minorHAnsi" w:hAnsiTheme="minorHAnsi"/>
        </w:rPr>
        <w:t>.</w:t>
      </w:r>
    </w:p>
    <w:p w14:paraId="0403579A" w14:textId="3B65E359" w:rsidR="00A3485A" w:rsidRPr="00EA6DA7" w:rsidRDefault="00A3485A" w:rsidP="00EA6DA7">
      <w:pPr>
        <w:pStyle w:val="BodyText"/>
        <w:tabs>
          <w:tab w:val="left" w:pos="0"/>
        </w:tabs>
        <w:autoSpaceDE w:val="0"/>
        <w:spacing w:line="240" w:lineRule="auto"/>
        <w:ind w:right="50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(1) Nastavnik je dužan objaviti rezultate pismenih ispita </w:t>
      </w:r>
      <w:r w:rsidR="00EA6DA7" w:rsidRPr="00EA6DA7">
        <w:rPr>
          <w:rFonts w:asciiTheme="minorHAnsi" w:hAnsiTheme="minorHAnsi"/>
        </w:rPr>
        <w:t xml:space="preserve">koristeći JMBAG studenta </w:t>
      </w:r>
      <w:r w:rsidRPr="00EA6DA7">
        <w:rPr>
          <w:rFonts w:asciiTheme="minorHAnsi" w:hAnsiTheme="minorHAnsi"/>
        </w:rPr>
        <w:t xml:space="preserve">najkasnije u roku od pet radnih dana od dana održavanja ispita. </w:t>
      </w:r>
    </w:p>
    <w:p w14:paraId="0F44692B" w14:textId="77777777" w:rsidR="00A3485A" w:rsidRPr="00EA6DA7" w:rsidRDefault="00A3485A" w:rsidP="00EA6DA7">
      <w:pPr>
        <w:tabs>
          <w:tab w:val="left" w:pos="0"/>
        </w:tabs>
        <w:autoSpaceDE w:val="0"/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(2) Na zahtjev studenta nastavnik mu je dužan dati na uvid ocijenjeni pisani ispit. </w:t>
      </w:r>
    </w:p>
    <w:p w14:paraId="4E835AC3" w14:textId="69795690" w:rsidR="00A3485A" w:rsidRPr="00EA6DA7" w:rsidRDefault="00A3485A" w:rsidP="00EA6DA7">
      <w:pPr>
        <w:tabs>
          <w:tab w:val="left" w:pos="0"/>
        </w:tabs>
        <w:autoSpaceDE w:val="0"/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(3) Usmeni </w:t>
      </w:r>
      <w:r w:rsidR="00867D89">
        <w:rPr>
          <w:rFonts w:asciiTheme="minorHAnsi" w:hAnsiTheme="minorHAnsi"/>
        </w:rPr>
        <w:t xml:space="preserve">i praktični </w:t>
      </w:r>
      <w:r w:rsidRPr="00EA6DA7">
        <w:rPr>
          <w:rFonts w:asciiTheme="minorHAnsi" w:hAnsiTheme="minorHAnsi"/>
        </w:rPr>
        <w:t xml:space="preserve">dio ispita je javan i polaže se u nazočnosti </w:t>
      </w:r>
      <w:r w:rsidR="00A526ED" w:rsidRPr="00EA6DA7">
        <w:rPr>
          <w:rFonts w:asciiTheme="minorHAnsi" w:hAnsiTheme="minorHAnsi"/>
        </w:rPr>
        <w:t>barem još jedne osobe</w:t>
      </w:r>
      <w:r w:rsidRPr="00EA6DA7">
        <w:rPr>
          <w:rFonts w:asciiTheme="minorHAnsi" w:hAnsiTheme="minorHAnsi"/>
        </w:rPr>
        <w:t>. Nastavnik je obvezan osigurati javnost na usmenom dijelu ispita. U slučaju da nije osigurao javnost, student ima pravo odbiti polaganje usmenog dijela ispita dok mu se javnost ne osigura.</w:t>
      </w:r>
    </w:p>
    <w:p w14:paraId="203DD7FE" w14:textId="2B96A5B3" w:rsidR="00A3485A" w:rsidRPr="00EA6DA7" w:rsidRDefault="00A3485A" w:rsidP="00EA6DA7">
      <w:pPr>
        <w:tabs>
          <w:tab w:val="left" w:pos="0"/>
        </w:tabs>
        <w:autoSpaceDE w:val="0"/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>(4) Nastavnik je dužan priopćiti studentu rezultat usmenog ispita odmah nakon održanog ispita te upisati ocjenu isključivo nakon pristanka ocijenjenog studenta.</w:t>
      </w:r>
    </w:p>
    <w:p w14:paraId="04FD110E" w14:textId="77777777" w:rsidR="00EA6DA7" w:rsidRDefault="00EA6DA7" w:rsidP="00EA6DA7">
      <w:pPr>
        <w:tabs>
          <w:tab w:val="left" w:pos="0"/>
        </w:tabs>
        <w:ind w:right="50"/>
        <w:rPr>
          <w:rFonts w:asciiTheme="minorHAnsi" w:hAnsiTheme="minorHAnsi"/>
        </w:rPr>
      </w:pPr>
    </w:p>
    <w:p w14:paraId="29747340" w14:textId="73762DE5" w:rsidR="00E961C9" w:rsidRPr="00E961C9" w:rsidRDefault="00E961C9" w:rsidP="00E961C9">
      <w:pPr>
        <w:tabs>
          <w:tab w:val="left" w:pos="0"/>
        </w:tabs>
        <w:ind w:right="50"/>
        <w:jc w:val="center"/>
        <w:rPr>
          <w:rFonts w:asciiTheme="minorHAnsi" w:hAnsiTheme="minorHAnsi"/>
          <w:b/>
        </w:rPr>
      </w:pPr>
      <w:r w:rsidRPr="00E961C9">
        <w:rPr>
          <w:rFonts w:asciiTheme="minorHAnsi" w:hAnsiTheme="minorHAnsi"/>
          <w:b/>
        </w:rPr>
        <w:t>Čuvanje ispita</w:t>
      </w:r>
    </w:p>
    <w:p w14:paraId="4A1B5DBC" w14:textId="79E70F4A" w:rsidR="00A3485A" w:rsidRPr="00EA6DA7" w:rsidRDefault="00A3485A" w:rsidP="00EA6DA7">
      <w:pPr>
        <w:tabs>
          <w:tab w:val="left" w:pos="0"/>
        </w:tabs>
        <w:ind w:right="50"/>
        <w:jc w:val="center"/>
        <w:rPr>
          <w:rFonts w:asciiTheme="minorHAnsi" w:hAnsiTheme="minorHAnsi"/>
        </w:rPr>
      </w:pPr>
      <w:r w:rsidRPr="00EA6DA7">
        <w:rPr>
          <w:rFonts w:asciiTheme="minorHAnsi" w:hAnsiTheme="minorHAnsi"/>
        </w:rPr>
        <w:t>Članak 3</w:t>
      </w:r>
      <w:r w:rsidR="00EA6DA7" w:rsidRPr="00EA6DA7">
        <w:rPr>
          <w:rFonts w:asciiTheme="minorHAnsi" w:hAnsiTheme="minorHAnsi"/>
        </w:rPr>
        <w:t>2</w:t>
      </w:r>
      <w:r w:rsidR="00016FC9" w:rsidRPr="00EA6DA7">
        <w:rPr>
          <w:rFonts w:asciiTheme="minorHAnsi" w:hAnsiTheme="minorHAnsi"/>
        </w:rPr>
        <w:t>.</w:t>
      </w:r>
    </w:p>
    <w:p w14:paraId="16E7CE3D" w14:textId="65C8E3DD" w:rsidR="00A3485A" w:rsidRPr="00EA6DA7" w:rsidRDefault="00A3485A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Nastavnik je dužan čuvati testove, odnosno pismene zadaće s ispita, najmanje </w:t>
      </w:r>
      <w:r w:rsidR="005A49C7" w:rsidRPr="00EA6DA7">
        <w:rPr>
          <w:rFonts w:asciiTheme="minorHAnsi" w:hAnsiTheme="minorHAnsi"/>
        </w:rPr>
        <w:t xml:space="preserve">godinu dana od </w:t>
      </w:r>
      <w:r w:rsidRPr="00EA6DA7">
        <w:rPr>
          <w:rFonts w:asciiTheme="minorHAnsi" w:hAnsiTheme="minorHAnsi"/>
        </w:rPr>
        <w:t>kraja akademske godine u kojoj se ispit polagao.</w:t>
      </w:r>
    </w:p>
    <w:p w14:paraId="74E133A8" w14:textId="77777777" w:rsidR="0015206B" w:rsidRPr="00EA6DA7" w:rsidRDefault="0015206B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</w:p>
    <w:p w14:paraId="7E87B4E8" w14:textId="77777777" w:rsidR="0015206B" w:rsidRPr="00EA6DA7" w:rsidRDefault="0015206B" w:rsidP="00E961C9">
      <w:pPr>
        <w:tabs>
          <w:tab w:val="left" w:pos="0"/>
        </w:tabs>
        <w:ind w:right="50"/>
        <w:jc w:val="center"/>
        <w:rPr>
          <w:rFonts w:asciiTheme="minorHAnsi" w:hAnsiTheme="minorHAnsi"/>
          <w:b/>
        </w:rPr>
      </w:pPr>
      <w:r w:rsidRPr="00EA6DA7">
        <w:rPr>
          <w:rFonts w:asciiTheme="minorHAnsi" w:hAnsiTheme="minorHAnsi"/>
          <w:b/>
        </w:rPr>
        <w:t>Ispitna lista</w:t>
      </w:r>
    </w:p>
    <w:p w14:paraId="3734124E" w14:textId="102C84F2" w:rsidR="0015206B" w:rsidRPr="00EA6DA7" w:rsidRDefault="0015206B" w:rsidP="00EA6DA7">
      <w:pPr>
        <w:tabs>
          <w:tab w:val="left" w:pos="0"/>
        </w:tabs>
        <w:ind w:right="50"/>
        <w:jc w:val="center"/>
        <w:rPr>
          <w:rFonts w:asciiTheme="minorHAnsi" w:hAnsiTheme="minorHAnsi"/>
        </w:rPr>
      </w:pPr>
      <w:r w:rsidRPr="00EA6DA7">
        <w:rPr>
          <w:rFonts w:asciiTheme="minorHAnsi" w:hAnsiTheme="minorHAnsi"/>
        </w:rPr>
        <w:t>Članak 3</w:t>
      </w:r>
      <w:r w:rsidR="00EA6DA7" w:rsidRPr="00EA6DA7">
        <w:rPr>
          <w:rFonts w:asciiTheme="minorHAnsi" w:hAnsiTheme="minorHAnsi"/>
        </w:rPr>
        <w:t>3</w:t>
      </w:r>
      <w:r w:rsidRPr="00EA6DA7">
        <w:rPr>
          <w:rFonts w:asciiTheme="minorHAnsi" w:hAnsiTheme="minorHAnsi"/>
        </w:rPr>
        <w:t>.</w:t>
      </w:r>
    </w:p>
    <w:p w14:paraId="63AF1512" w14:textId="77777777" w:rsidR="0015206B" w:rsidRPr="00EA6DA7" w:rsidRDefault="0015206B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>(1) Evidencija o održanim ispitima vodi se u ISVU sustavu.</w:t>
      </w:r>
    </w:p>
    <w:p w14:paraId="4EC85278" w14:textId="2CEE8C65" w:rsidR="0015206B" w:rsidRPr="00EA6DA7" w:rsidRDefault="0015206B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(2) O ispitima se vodi ispitna lista za svaki </w:t>
      </w:r>
      <w:r w:rsidR="009E5D4C" w:rsidRPr="00EA6DA7">
        <w:rPr>
          <w:rFonts w:asciiTheme="minorHAnsi" w:hAnsiTheme="minorHAnsi"/>
        </w:rPr>
        <w:t>kolegij</w:t>
      </w:r>
      <w:r w:rsidRPr="00EA6DA7">
        <w:rPr>
          <w:rFonts w:asciiTheme="minorHAnsi" w:hAnsiTheme="minorHAnsi"/>
        </w:rPr>
        <w:t xml:space="preserve"> posebno. </w:t>
      </w:r>
    </w:p>
    <w:p w14:paraId="75068AE9" w14:textId="283930A8" w:rsidR="0015206B" w:rsidRPr="00EA6DA7" w:rsidRDefault="00867D89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(3</w:t>
      </w:r>
      <w:r w:rsidR="0015206B" w:rsidRPr="00EA6DA7">
        <w:rPr>
          <w:rFonts w:asciiTheme="minorHAnsi" w:hAnsiTheme="minorHAnsi"/>
        </w:rPr>
        <w:t xml:space="preserve">) Prolazna ocjena </w:t>
      </w:r>
      <w:r>
        <w:rPr>
          <w:rFonts w:asciiTheme="minorHAnsi" w:hAnsiTheme="minorHAnsi"/>
        </w:rPr>
        <w:t>iz kolegija</w:t>
      </w:r>
      <w:r w:rsidR="0015206B" w:rsidRPr="00EA6DA7">
        <w:rPr>
          <w:rFonts w:asciiTheme="minorHAnsi" w:hAnsiTheme="minorHAnsi"/>
        </w:rPr>
        <w:t xml:space="preserve"> unosi se u </w:t>
      </w:r>
      <w:r w:rsidR="00A526ED" w:rsidRPr="00EA6DA7">
        <w:rPr>
          <w:rFonts w:asciiTheme="minorHAnsi" w:hAnsiTheme="minorHAnsi"/>
        </w:rPr>
        <w:t>odgovarajuću ispravu</w:t>
      </w:r>
      <w:r w:rsidR="0015206B" w:rsidRPr="00EA6DA7">
        <w:rPr>
          <w:rFonts w:asciiTheme="minorHAnsi" w:hAnsiTheme="minorHAnsi"/>
        </w:rPr>
        <w:t>.</w:t>
      </w:r>
    </w:p>
    <w:p w14:paraId="41A3D19E" w14:textId="77777777" w:rsidR="0015206B" w:rsidRDefault="0015206B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</w:p>
    <w:p w14:paraId="17CBAD9E" w14:textId="6C3CCF24" w:rsidR="00E961C9" w:rsidRPr="00E961C9" w:rsidRDefault="00E961C9" w:rsidP="00E961C9">
      <w:pPr>
        <w:tabs>
          <w:tab w:val="left" w:pos="0"/>
        </w:tabs>
        <w:ind w:right="50"/>
        <w:jc w:val="center"/>
        <w:rPr>
          <w:rFonts w:asciiTheme="minorHAnsi" w:hAnsiTheme="minorHAnsi"/>
          <w:b/>
        </w:rPr>
      </w:pPr>
      <w:r w:rsidRPr="00E961C9">
        <w:rPr>
          <w:rFonts w:asciiTheme="minorHAnsi" w:hAnsiTheme="minorHAnsi"/>
          <w:b/>
        </w:rPr>
        <w:t>Nastavničko povjerenstvo za polaganje ispita</w:t>
      </w:r>
    </w:p>
    <w:p w14:paraId="44AD725D" w14:textId="4E785BAB" w:rsidR="0015206B" w:rsidRPr="00EA6DA7" w:rsidRDefault="0015206B" w:rsidP="00EA6DA7">
      <w:pPr>
        <w:tabs>
          <w:tab w:val="left" w:pos="0"/>
        </w:tabs>
        <w:autoSpaceDE w:val="0"/>
        <w:ind w:right="50"/>
        <w:jc w:val="center"/>
        <w:rPr>
          <w:rFonts w:asciiTheme="minorHAnsi" w:hAnsiTheme="minorHAnsi"/>
        </w:rPr>
      </w:pPr>
      <w:r w:rsidRPr="00EA6DA7">
        <w:rPr>
          <w:rFonts w:asciiTheme="minorHAnsi" w:hAnsiTheme="minorHAnsi"/>
        </w:rPr>
        <w:t>Članak 3</w:t>
      </w:r>
      <w:r w:rsidR="00EA6DA7" w:rsidRPr="00EA6DA7">
        <w:rPr>
          <w:rFonts w:asciiTheme="minorHAnsi" w:hAnsiTheme="minorHAnsi"/>
        </w:rPr>
        <w:t>4</w:t>
      </w:r>
      <w:r w:rsidRPr="00EA6DA7">
        <w:rPr>
          <w:rFonts w:asciiTheme="minorHAnsi" w:hAnsiTheme="minorHAnsi"/>
        </w:rPr>
        <w:t>.</w:t>
      </w:r>
    </w:p>
    <w:p w14:paraId="4D093D11" w14:textId="57787CB6" w:rsidR="0015206B" w:rsidRPr="00EA6DA7" w:rsidRDefault="0015206B" w:rsidP="00EA6DA7">
      <w:pPr>
        <w:tabs>
          <w:tab w:val="left" w:pos="0"/>
        </w:tabs>
        <w:autoSpaceDE w:val="0"/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(1) Ispit iz istog </w:t>
      </w:r>
      <w:r w:rsidR="009E5D4C" w:rsidRPr="00EA6DA7">
        <w:rPr>
          <w:rFonts w:asciiTheme="minorHAnsi" w:hAnsiTheme="minorHAnsi"/>
        </w:rPr>
        <w:t>kolegija</w:t>
      </w:r>
      <w:r w:rsidRPr="00EA6DA7">
        <w:rPr>
          <w:rFonts w:asciiTheme="minorHAnsi" w:hAnsiTheme="minorHAnsi"/>
        </w:rPr>
        <w:t xml:space="preserve"> može se polagati najviše </w:t>
      </w:r>
      <w:r w:rsidR="00EA6DA7" w:rsidRPr="00EA6DA7">
        <w:rPr>
          <w:rFonts w:asciiTheme="minorHAnsi" w:hAnsiTheme="minorHAnsi"/>
        </w:rPr>
        <w:t>osam</w:t>
      </w:r>
      <w:r w:rsidRPr="00EA6DA7">
        <w:rPr>
          <w:rFonts w:asciiTheme="minorHAnsi" w:hAnsiTheme="minorHAnsi"/>
        </w:rPr>
        <w:t xml:space="preserve"> puta. </w:t>
      </w:r>
      <w:r w:rsidR="00EA6DA7" w:rsidRPr="00EA6DA7">
        <w:rPr>
          <w:rFonts w:asciiTheme="minorHAnsi" w:hAnsiTheme="minorHAnsi"/>
        </w:rPr>
        <w:t>Osmi</w:t>
      </w:r>
      <w:r w:rsidRPr="00EA6DA7">
        <w:rPr>
          <w:rFonts w:asciiTheme="minorHAnsi" w:hAnsiTheme="minorHAnsi"/>
        </w:rPr>
        <w:t xml:space="preserve"> put ispit se polaže pred nastavničkim povjerenstvom koje imenuje </w:t>
      </w:r>
      <w:r w:rsidR="00A526ED" w:rsidRPr="00EA6DA7">
        <w:rPr>
          <w:rFonts w:asciiTheme="minorHAnsi" w:hAnsiTheme="minorHAnsi"/>
        </w:rPr>
        <w:t>čelnik sastavnice</w:t>
      </w:r>
      <w:r w:rsidRPr="00EA6DA7">
        <w:rPr>
          <w:rFonts w:asciiTheme="minorHAnsi" w:hAnsiTheme="minorHAnsi"/>
        </w:rPr>
        <w:t xml:space="preserve"> iz reda nastavnika.</w:t>
      </w:r>
    </w:p>
    <w:p w14:paraId="76788280" w14:textId="445525F6" w:rsidR="00470D04" w:rsidRPr="00EA6DA7" w:rsidRDefault="0015206B" w:rsidP="00EA6DA7">
      <w:pPr>
        <w:tabs>
          <w:tab w:val="left" w:pos="0"/>
        </w:tabs>
        <w:autoSpaceDE w:val="0"/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>(2) Nastavničko povjerenstvo sastoji se od predsjednika i dva člana</w:t>
      </w:r>
      <w:r w:rsidR="00470D04" w:rsidRPr="00EA6DA7">
        <w:rPr>
          <w:rFonts w:asciiTheme="minorHAnsi" w:hAnsiTheme="minorHAnsi"/>
        </w:rPr>
        <w:t xml:space="preserve">. </w:t>
      </w:r>
      <w:r w:rsidR="00A3485A" w:rsidRPr="00EA6DA7">
        <w:rPr>
          <w:rFonts w:asciiTheme="minorHAnsi" w:hAnsiTheme="minorHAnsi"/>
        </w:rPr>
        <w:t>Predmet</w:t>
      </w:r>
      <w:r w:rsidR="00470D04" w:rsidRPr="00EA6DA7">
        <w:rPr>
          <w:rFonts w:asciiTheme="minorHAnsi" w:hAnsiTheme="minorHAnsi"/>
        </w:rPr>
        <w:t xml:space="preserve">ni nastavnik kod kojega je student bezuspješno polagao ispit ne može biti predsjednikom povjerenstva. </w:t>
      </w:r>
    </w:p>
    <w:p w14:paraId="341FB75A" w14:textId="466098AB" w:rsidR="0015206B" w:rsidRPr="00EA6DA7" w:rsidRDefault="0015206B" w:rsidP="00EA6DA7">
      <w:pPr>
        <w:tabs>
          <w:tab w:val="left" w:pos="0"/>
        </w:tabs>
        <w:autoSpaceDE w:val="0"/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>(</w:t>
      </w:r>
      <w:r w:rsidR="002B4122" w:rsidRPr="00EA6DA7">
        <w:rPr>
          <w:rFonts w:asciiTheme="minorHAnsi" w:hAnsiTheme="minorHAnsi"/>
        </w:rPr>
        <w:t>3</w:t>
      </w:r>
      <w:r w:rsidRPr="00EA6DA7">
        <w:rPr>
          <w:rFonts w:asciiTheme="minorHAnsi" w:hAnsiTheme="minorHAnsi"/>
        </w:rPr>
        <w:t>) Ako se ispit polaže pisa</w:t>
      </w:r>
      <w:r w:rsidR="00F63782" w:rsidRPr="00EA6DA7">
        <w:rPr>
          <w:rFonts w:asciiTheme="minorHAnsi" w:hAnsiTheme="minorHAnsi"/>
        </w:rPr>
        <w:t>no</w:t>
      </w:r>
      <w:r w:rsidRPr="00EA6DA7">
        <w:rPr>
          <w:rFonts w:asciiTheme="minorHAnsi" w:hAnsiTheme="minorHAnsi"/>
        </w:rPr>
        <w:t xml:space="preserve"> i usmeno, a student osmi put polaže ispit iz istog </w:t>
      </w:r>
      <w:r w:rsidR="009E5D4C" w:rsidRPr="00EA6DA7">
        <w:rPr>
          <w:rFonts w:asciiTheme="minorHAnsi" w:hAnsiTheme="minorHAnsi"/>
        </w:rPr>
        <w:t>kolegija</w:t>
      </w:r>
      <w:r w:rsidRPr="00EA6DA7">
        <w:rPr>
          <w:rFonts w:asciiTheme="minorHAnsi" w:hAnsiTheme="minorHAnsi"/>
        </w:rPr>
        <w:t>, nastavničko povjerenstvo zajedno ocjenjuje pisani rad pristupnika i student, bez obzira na uspjeh, ima pravo pristupiti usmenom ispitu.</w:t>
      </w:r>
    </w:p>
    <w:p w14:paraId="3FC9B4B0" w14:textId="02CD9F9B" w:rsidR="0015206B" w:rsidRPr="00EA6DA7" w:rsidRDefault="0015206B" w:rsidP="00EA6DA7">
      <w:pPr>
        <w:tabs>
          <w:tab w:val="left" w:pos="0"/>
        </w:tabs>
        <w:autoSpaceDE w:val="0"/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>(</w:t>
      </w:r>
      <w:r w:rsidR="002B4122" w:rsidRPr="00EA6DA7">
        <w:rPr>
          <w:rFonts w:asciiTheme="minorHAnsi" w:hAnsiTheme="minorHAnsi"/>
        </w:rPr>
        <w:t>4</w:t>
      </w:r>
      <w:r w:rsidRPr="00EA6DA7">
        <w:rPr>
          <w:rFonts w:asciiTheme="minorHAnsi" w:hAnsiTheme="minorHAnsi"/>
        </w:rPr>
        <w:t xml:space="preserve">) Nastavničko povjerenstvo odlučuje većinom glasova. </w:t>
      </w:r>
    </w:p>
    <w:p w14:paraId="3825983C" w14:textId="2570BBBA" w:rsidR="0015206B" w:rsidRPr="00EA6DA7" w:rsidRDefault="0015206B" w:rsidP="00EA6DA7">
      <w:pPr>
        <w:tabs>
          <w:tab w:val="left" w:pos="0"/>
        </w:tabs>
        <w:autoSpaceDE w:val="0"/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>(</w:t>
      </w:r>
      <w:r w:rsidR="002B4122" w:rsidRPr="00EA6DA7">
        <w:rPr>
          <w:rFonts w:asciiTheme="minorHAnsi" w:hAnsiTheme="minorHAnsi"/>
        </w:rPr>
        <w:t>5</w:t>
      </w:r>
      <w:r w:rsidRPr="00EA6DA7">
        <w:rPr>
          <w:rFonts w:asciiTheme="minorHAnsi" w:hAnsiTheme="minorHAnsi"/>
        </w:rPr>
        <w:t>) Nastavničko povjerenstvo vodi zapisnik o tijeku ispita.</w:t>
      </w:r>
    </w:p>
    <w:p w14:paraId="154DF68A" w14:textId="70DE8DCF" w:rsidR="0015206B" w:rsidRPr="00EA6DA7" w:rsidRDefault="0015206B" w:rsidP="00EA6DA7">
      <w:pPr>
        <w:tabs>
          <w:tab w:val="left" w:pos="0"/>
        </w:tabs>
        <w:autoSpaceDE w:val="0"/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>(</w:t>
      </w:r>
      <w:r w:rsidR="002B4122" w:rsidRPr="00EA6DA7">
        <w:rPr>
          <w:rFonts w:asciiTheme="minorHAnsi" w:hAnsiTheme="minorHAnsi"/>
        </w:rPr>
        <w:t>6</w:t>
      </w:r>
      <w:r w:rsidRPr="00EA6DA7">
        <w:rPr>
          <w:rFonts w:asciiTheme="minorHAnsi" w:hAnsiTheme="minorHAnsi"/>
        </w:rPr>
        <w:t>) Odluka nastavničkog povjerenstva je konačna.</w:t>
      </w:r>
    </w:p>
    <w:p w14:paraId="2F7D0742" w14:textId="694B7F61" w:rsidR="00E961C9" w:rsidRDefault="00E961C9" w:rsidP="00EA6DA7">
      <w:pPr>
        <w:tabs>
          <w:tab w:val="left" w:pos="0"/>
        </w:tabs>
        <w:autoSpaceDE w:val="0"/>
        <w:ind w:right="5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(7) </w:t>
      </w:r>
      <w:r w:rsidR="0015206B" w:rsidRPr="00EA6DA7">
        <w:rPr>
          <w:rFonts w:asciiTheme="minorHAnsi" w:hAnsiTheme="minorHAnsi"/>
        </w:rPr>
        <w:t>Ako student niti osmi</w:t>
      </w:r>
      <w:r w:rsidR="00470D04" w:rsidRPr="00EA6DA7">
        <w:rPr>
          <w:rFonts w:asciiTheme="minorHAnsi" w:hAnsiTheme="minorHAnsi"/>
        </w:rPr>
        <w:t xml:space="preserve"> </w:t>
      </w:r>
      <w:r w:rsidR="0015206B" w:rsidRPr="00EA6DA7">
        <w:rPr>
          <w:rFonts w:asciiTheme="minorHAnsi" w:hAnsiTheme="minorHAnsi"/>
        </w:rPr>
        <w:t>put ne položi ispit, gubi pravo studiranja na upisanom studij</w:t>
      </w:r>
      <w:r w:rsidR="002B4122" w:rsidRPr="00EA6DA7">
        <w:rPr>
          <w:rFonts w:asciiTheme="minorHAnsi" w:hAnsiTheme="minorHAnsi"/>
        </w:rPr>
        <w:t>skom programu</w:t>
      </w:r>
      <w:r w:rsidR="0015206B" w:rsidRPr="00EA6DA7">
        <w:rPr>
          <w:rFonts w:asciiTheme="minorHAnsi" w:hAnsiTheme="minorHAnsi"/>
        </w:rPr>
        <w:t>.</w:t>
      </w:r>
    </w:p>
    <w:p w14:paraId="6A8C36E8" w14:textId="77777777" w:rsidR="00E961C9" w:rsidRDefault="00E961C9" w:rsidP="00E961C9">
      <w:pPr>
        <w:tabs>
          <w:tab w:val="left" w:pos="0"/>
        </w:tabs>
        <w:autoSpaceDE w:val="0"/>
        <w:ind w:right="50"/>
        <w:jc w:val="center"/>
        <w:rPr>
          <w:rFonts w:asciiTheme="minorHAnsi" w:hAnsiTheme="minorHAnsi"/>
        </w:rPr>
      </w:pPr>
    </w:p>
    <w:p w14:paraId="20234A82" w14:textId="04EE2A1B" w:rsidR="00E961C9" w:rsidRPr="00E961C9" w:rsidRDefault="00E961C9" w:rsidP="00E961C9">
      <w:pPr>
        <w:tabs>
          <w:tab w:val="left" w:pos="0"/>
        </w:tabs>
        <w:autoSpaceDE w:val="0"/>
        <w:ind w:right="50"/>
        <w:jc w:val="center"/>
        <w:rPr>
          <w:rFonts w:asciiTheme="minorHAnsi" w:hAnsiTheme="minorHAnsi"/>
          <w:b/>
        </w:rPr>
      </w:pPr>
      <w:r w:rsidRPr="00E961C9">
        <w:rPr>
          <w:rFonts w:asciiTheme="minorHAnsi" w:hAnsiTheme="minorHAnsi"/>
          <w:b/>
        </w:rPr>
        <w:t>Obveze kolegija</w:t>
      </w:r>
    </w:p>
    <w:p w14:paraId="4CF5FC0E" w14:textId="4CBDC586" w:rsidR="0015206B" w:rsidRPr="00EA6DA7" w:rsidRDefault="0015206B" w:rsidP="00EA6DA7">
      <w:pPr>
        <w:tabs>
          <w:tab w:val="left" w:pos="0"/>
        </w:tabs>
        <w:ind w:right="50"/>
        <w:jc w:val="center"/>
        <w:rPr>
          <w:rFonts w:asciiTheme="minorHAnsi" w:hAnsiTheme="minorHAnsi"/>
        </w:rPr>
      </w:pPr>
      <w:r w:rsidRPr="00EA6DA7">
        <w:rPr>
          <w:rFonts w:asciiTheme="minorHAnsi" w:hAnsiTheme="minorHAnsi"/>
        </w:rPr>
        <w:t>Članak 3</w:t>
      </w:r>
      <w:r w:rsidR="00E961C9">
        <w:rPr>
          <w:rFonts w:asciiTheme="minorHAnsi" w:hAnsiTheme="minorHAnsi"/>
        </w:rPr>
        <w:t>5</w:t>
      </w:r>
      <w:r w:rsidRPr="00EA6DA7">
        <w:rPr>
          <w:rFonts w:asciiTheme="minorHAnsi" w:hAnsiTheme="minorHAnsi"/>
        </w:rPr>
        <w:t>.</w:t>
      </w:r>
    </w:p>
    <w:p w14:paraId="13D391E3" w14:textId="3FD20F39" w:rsidR="0015206B" w:rsidRDefault="00E961C9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(1) </w:t>
      </w:r>
      <w:r w:rsidR="0015206B" w:rsidRPr="00EA6DA7">
        <w:rPr>
          <w:rFonts w:asciiTheme="minorHAnsi" w:hAnsiTheme="minorHAnsi"/>
        </w:rPr>
        <w:t xml:space="preserve">Student koji ne </w:t>
      </w:r>
      <w:r w:rsidR="00B06988">
        <w:rPr>
          <w:rFonts w:asciiTheme="minorHAnsi" w:hAnsiTheme="minorHAnsi"/>
        </w:rPr>
        <w:t>ispuni obveze</w:t>
      </w:r>
      <w:r w:rsidR="0015206B" w:rsidRPr="00EA6DA7">
        <w:rPr>
          <w:rFonts w:asciiTheme="minorHAnsi" w:hAnsiTheme="minorHAnsi"/>
        </w:rPr>
        <w:t xml:space="preserve"> iz </w:t>
      </w:r>
      <w:r w:rsidR="009E5D4C" w:rsidRPr="00EA6DA7">
        <w:rPr>
          <w:rFonts w:asciiTheme="minorHAnsi" w:hAnsiTheme="minorHAnsi"/>
        </w:rPr>
        <w:t>kolegija</w:t>
      </w:r>
      <w:r w:rsidR="0015206B" w:rsidRPr="00EA6DA7">
        <w:rPr>
          <w:rFonts w:asciiTheme="minorHAnsi" w:hAnsiTheme="minorHAnsi"/>
        </w:rPr>
        <w:t xml:space="preserve"> u akademskoj godini u kojoj je upisao taj </w:t>
      </w:r>
      <w:r w:rsidR="009E5D4C" w:rsidRPr="00EA6DA7">
        <w:rPr>
          <w:rFonts w:asciiTheme="minorHAnsi" w:hAnsiTheme="minorHAnsi"/>
        </w:rPr>
        <w:t>kolegij</w:t>
      </w:r>
      <w:r w:rsidR="0015206B" w:rsidRPr="00EA6DA7">
        <w:rPr>
          <w:rFonts w:asciiTheme="minorHAnsi" w:hAnsiTheme="minorHAnsi"/>
        </w:rPr>
        <w:t xml:space="preserve">, dužan </w:t>
      </w:r>
      <w:r w:rsidR="00B06988">
        <w:rPr>
          <w:rFonts w:asciiTheme="minorHAnsi" w:hAnsiTheme="minorHAnsi"/>
        </w:rPr>
        <w:t>ih je ispuniti</w:t>
      </w:r>
      <w:r w:rsidR="0015206B" w:rsidRPr="00EA6DA7">
        <w:rPr>
          <w:rFonts w:asciiTheme="minorHAnsi" w:hAnsiTheme="minorHAnsi"/>
        </w:rPr>
        <w:t xml:space="preserve"> po </w:t>
      </w:r>
      <w:r w:rsidR="00DE79B0" w:rsidRPr="00EA6DA7">
        <w:rPr>
          <w:rFonts w:asciiTheme="minorHAnsi" w:hAnsiTheme="minorHAnsi"/>
        </w:rPr>
        <w:t>I</w:t>
      </w:r>
      <w:r w:rsidR="00AF5F1A" w:rsidRPr="00EA6DA7">
        <w:rPr>
          <w:rFonts w:asciiTheme="minorHAnsi" w:hAnsiTheme="minorHAnsi"/>
        </w:rPr>
        <w:t>P</w:t>
      </w:r>
      <w:r w:rsidR="00DE79B0" w:rsidRPr="00EA6DA7">
        <w:rPr>
          <w:rFonts w:asciiTheme="minorHAnsi" w:hAnsiTheme="minorHAnsi"/>
        </w:rPr>
        <w:t>N</w:t>
      </w:r>
      <w:r w:rsidR="00200B23">
        <w:rPr>
          <w:rFonts w:asciiTheme="minorHAnsi" w:hAnsiTheme="minorHAnsi"/>
        </w:rPr>
        <w:t xml:space="preserve">-u </w:t>
      </w:r>
      <w:r w:rsidR="009E5D4C" w:rsidRPr="00EA6DA7">
        <w:rPr>
          <w:rFonts w:asciiTheme="minorHAnsi" w:hAnsiTheme="minorHAnsi"/>
        </w:rPr>
        <w:t>kolegija</w:t>
      </w:r>
      <w:r w:rsidR="0015206B" w:rsidRPr="00EA6DA7">
        <w:rPr>
          <w:rFonts w:asciiTheme="minorHAnsi" w:hAnsiTheme="minorHAnsi"/>
        </w:rPr>
        <w:t xml:space="preserve"> važećem za </w:t>
      </w:r>
      <w:r w:rsidR="00B06988">
        <w:rPr>
          <w:rFonts w:asciiTheme="minorHAnsi" w:hAnsiTheme="minorHAnsi"/>
        </w:rPr>
        <w:t xml:space="preserve">onu </w:t>
      </w:r>
      <w:r w:rsidR="0015206B" w:rsidRPr="00EA6DA7">
        <w:rPr>
          <w:rFonts w:asciiTheme="minorHAnsi" w:hAnsiTheme="minorHAnsi"/>
        </w:rPr>
        <w:t xml:space="preserve">akademsku godinu u kojoj </w:t>
      </w:r>
      <w:r w:rsidR="00B06988">
        <w:rPr>
          <w:rFonts w:asciiTheme="minorHAnsi" w:hAnsiTheme="minorHAnsi"/>
        </w:rPr>
        <w:t>ih podmiruje</w:t>
      </w:r>
      <w:r w:rsidR="0015206B" w:rsidRPr="00EA6DA7">
        <w:rPr>
          <w:rFonts w:asciiTheme="minorHAnsi" w:hAnsiTheme="minorHAnsi"/>
        </w:rPr>
        <w:t>.</w:t>
      </w:r>
    </w:p>
    <w:p w14:paraId="789EC722" w14:textId="6D7F7CD1" w:rsidR="00E961C9" w:rsidRPr="00A06049" w:rsidRDefault="00E961C9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A06049">
        <w:rPr>
          <w:rFonts w:asciiTheme="minorHAnsi" w:hAnsiTheme="minorHAnsi"/>
        </w:rPr>
        <w:t xml:space="preserve">(2) IPN-om se ne može predvidjeti da neuspješno polaganje kolokvija ili slične provjere znanja mogu biti uvjet za izlazak </w:t>
      </w:r>
      <w:r w:rsidR="00535D23" w:rsidRPr="00A06049">
        <w:rPr>
          <w:rFonts w:asciiTheme="minorHAnsi" w:hAnsiTheme="minorHAnsi"/>
        </w:rPr>
        <w:t xml:space="preserve">na ispit </w:t>
      </w:r>
      <w:r w:rsidRPr="00A06049">
        <w:rPr>
          <w:rFonts w:asciiTheme="minorHAnsi" w:hAnsiTheme="minorHAnsi"/>
        </w:rPr>
        <w:t>i polaganje ispita.</w:t>
      </w:r>
    </w:p>
    <w:p w14:paraId="36905B0D" w14:textId="77777777" w:rsidR="0015206B" w:rsidRPr="00A06049" w:rsidRDefault="0015206B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</w:p>
    <w:p w14:paraId="5B01D44B" w14:textId="77777777" w:rsidR="0015206B" w:rsidRPr="00E961C9" w:rsidRDefault="0015206B" w:rsidP="00E961C9">
      <w:pPr>
        <w:tabs>
          <w:tab w:val="left" w:pos="0"/>
        </w:tabs>
        <w:ind w:right="50"/>
        <w:jc w:val="center"/>
        <w:rPr>
          <w:rFonts w:asciiTheme="minorHAnsi" w:hAnsiTheme="minorHAnsi"/>
          <w:b/>
        </w:rPr>
      </w:pPr>
      <w:r w:rsidRPr="00E961C9">
        <w:rPr>
          <w:rFonts w:asciiTheme="minorHAnsi" w:hAnsiTheme="minorHAnsi"/>
          <w:b/>
        </w:rPr>
        <w:lastRenderedPageBreak/>
        <w:t>Ocjenjivanje</w:t>
      </w:r>
    </w:p>
    <w:p w14:paraId="5A009625" w14:textId="15C68303" w:rsidR="009E5D4C" w:rsidRPr="00EA6DA7" w:rsidRDefault="0015206B" w:rsidP="00EA6DA7">
      <w:pPr>
        <w:tabs>
          <w:tab w:val="left" w:pos="0"/>
        </w:tabs>
        <w:ind w:right="50"/>
        <w:jc w:val="center"/>
        <w:rPr>
          <w:rFonts w:asciiTheme="minorHAnsi" w:hAnsiTheme="minorHAnsi"/>
        </w:rPr>
      </w:pPr>
      <w:r w:rsidRPr="00EA6DA7">
        <w:rPr>
          <w:rFonts w:asciiTheme="minorHAnsi" w:hAnsiTheme="minorHAnsi"/>
        </w:rPr>
        <w:t>Članak 3</w:t>
      </w:r>
      <w:r w:rsidR="00E961C9">
        <w:rPr>
          <w:rFonts w:asciiTheme="minorHAnsi" w:hAnsiTheme="minorHAnsi"/>
        </w:rPr>
        <w:t>6</w:t>
      </w:r>
      <w:r w:rsidRPr="00EA6DA7">
        <w:rPr>
          <w:rFonts w:asciiTheme="minorHAnsi" w:hAnsiTheme="minorHAnsi"/>
        </w:rPr>
        <w:t>.</w:t>
      </w:r>
    </w:p>
    <w:p w14:paraId="30E0BCD8" w14:textId="458F0329" w:rsidR="009E5D4C" w:rsidRPr="00EA6DA7" w:rsidRDefault="00BC6093" w:rsidP="00EA6DA7">
      <w:pPr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(1) </w:t>
      </w:r>
      <w:r w:rsidR="009E5D4C" w:rsidRPr="00EA6DA7">
        <w:rPr>
          <w:rFonts w:asciiTheme="minorHAnsi" w:hAnsiTheme="minorHAnsi"/>
        </w:rPr>
        <w:t xml:space="preserve">Rad studenata na kolegiju prati se, vrednuje i ocjenjuje tijekom nastave, odnosno tijekom nastave i na ispitu, sukladno studijskom programu i </w:t>
      </w:r>
      <w:r w:rsidR="00DE79B0" w:rsidRPr="00EA6DA7">
        <w:rPr>
          <w:rFonts w:asciiTheme="minorHAnsi" w:hAnsiTheme="minorHAnsi"/>
        </w:rPr>
        <w:t>IPN</w:t>
      </w:r>
      <w:r w:rsidR="00200B23">
        <w:rPr>
          <w:rFonts w:asciiTheme="minorHAnsi" w:hAnsiTheme="minorHAnsi"/>
        </w:rPr>
        <w:t>-u</w:t>
      </w:r>
      <w:r w:rsidR="00DE79B0" w:rsidRPr="00EA6DA7">
        <w:rPr>
          <w:rFonts w:asciiTheme="minorHAnsi" w:hAnsiTheme="minorHAnsi"/>
        </w:rPr>
        <w:t xml:space="preserve"> </w:t>
      </w:r>
      <w:r w:rsidR="00A3485A" w:rsidRPr="00EA6DA7">
        <w:rPr>
          <w:rFonts w:asciiTheme="minorHAnsi" w:hAnsiTheme="minorHAnsi"/>
        </w:rPr>
        <w:t>kolegija</w:t>
      </w:r>
      <w:r w:rsidR="00AF5F1A" w:rsidRPr="00EA6DA7">
        <w:rPr>
          <w:rFonts w:asciiTheme="minorHAnsi" w:hAnsiTheme="minorHAnsi"/>
        </w:rPr>
        <w:t>.</w:t>
      </w:r>
    </w:p>
    <w:p w14:paraId="3E832E7A" w14:textId="001759A9" w:rsidR="009E5D4C" w:rsidRPr="00EA6DA7" w:rsidRDefault="00BC6093" w:rsidP="00EA6DA7">
      <w:pPr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>(2</w:t>
      </w:r>
      <w:r w:rsidR="00016FC9" w:rsidRPr="00EA6DA7">
        <w:rPr>
          <w:rFonts w:asciiTheme="minorHAnsi" w:hAnsiTheme="minorHAnsi"/>
        </w:rPr>
        <w:t xml:space="preserve">) </w:t>
      </w:r>
      <w:r w:rsidR="009E5D4C" w:rsidRPr="00EA6DA7">
        <w:rPr>
          <w:rFonts w:asciiTheme="minorHAnsi" w:hAnsiTheme="minorHAnsi"/>
        </w:rPr>
        <w:t xml:space="preserve">Postupak ocjenjivanja kao i nužni uvjeti koje student mora ispuniti da bi stekao pravo na ocjenu navode se u </w:t>
      </w:r>
      <w:r w:rsidR="00A3485A" w:rsidRPr="00EA6DA7">
        <w:rPr>
          <w:rFonts w:asciiTheme="minorHAnsi" w:hAnsiTheme="minorHAnsi"/>
        </w:rPr>
        <w:t>IPN-ovima</w:t>
      </w:r>
      <w:r w:rsidR="009E5D4C" w:rsidRPr="00EA6DA7">
        <w:rPr>
          <w:rFonts w:asciiTheme="minorHAnsi" w:hAnsiTheme="minorHAnsi"/>
        </w:rPr>
        <w:t xml:space="preserve"> dotičnih kolegija koji moraju biti prihvaćeni na katedri ili odsjecima te potvrđeni na vijećima </w:t>
      </w:r>
      <w:r w:rsidR="00A3485A" w:rsidRPr="00EA6DA7">
        <w:rPr>
          <w:rFonts w:asciiTheme="minorHAnsi" w:hAnsiTheme="minorHAnsi"/>
        </w:rPr>
        <w:t xml:space="preserve">sastavnice </w:t>
      </w:r>
      <w:r w:rsidR="009E5D4C" w:rsidRPr="00EA6DA7">
        <w:rPr>
          <w:rFonts w:asciiTheme="minorHAnsi" w:hAnsiTheme="minorHAnsi"/>
        </w:rPr>
        <w:t xml:space="preserve">i objavljeni na </w:t>
      </w:r>
      <w:r w:rsidR="00A3485A" w:rsidRPr="00EA6DA7">
        <w:rPr>
          <w:rFonts w:asciiTheme="minorHAnsi" w:hAnsiTheme="minorHAnsi"/>
        </w:rPr>
        <w:t xml:space="preserve">mrežnoj </w:t>
      </w:r>
      <w:r w:rsidR="009E5D4C" w:rsidRPr="00EA6DA7">
        <w:rPr>
          <w:rFonts w:asciiTheme="minorHAnsi" w:hAnsiTheme="minorHAnsi"/>
        </w:rPr>
        <w:t>stranici Sveučilišta.</w:t>
      </w:r>
      <w:r w:rsidR="00A3485A" w:rsidRPr="00EA6DA7">
        <w:rPr>
          <w:rFonts w:asciiTheme="minorHAnsi" w:hAnsiTheme="minorHAnsi"/>
        </w:rPr>
        <w:t xml:space="preserve"> Propisani oblika IPN-a sastavni je dio ovoga </w:t>
      </w:r>
      <w:r w:rsidR="00336D6B" w:rsidRPr="00EA6DA7">
        <w:rPr>
          <w:rFonts w:asciiTheme="minorHAnsi" w:hAnsiTheme="minorHAnsi"/>
        </w:rPr>
        <w:t>P</w:t>
      </w:r>
      <w:r w:rsidR="00A3485A" w:rsidRPr="00EA6DA7">
        <w:rPr>
          <w:rFonts w:asciiTheme="minorHAnsi" w:hAnsiTheme="minorHAnsi"/>
        </w:rPr>
        <w:t>ravilnika.</w:t>
      </w:r>
    </w:p>
    <w:p w14:paraId="499AD935" w14:textId="4967F066" w:rsidR="009E5D4C" w:rsidRPr="00EA6DA7" w:rsidRDefault="00BC6093" w:rsidP="00EA6DA7">
      <w:pPr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>(3</w:t>
      </w:r>
      <w:r w:rsidR="00016FC9" w:rsidRPr="00EA6DA7">
        <w:rPr>
          <w:rFonts w:asciiTheme="minorHAnsi" w:hAnsiTheme="minorHAnsi"/>
        </w:rPr>
        <w:t xml:space="preserve">) </w:t>
      </w:r>
      <w:r w:rsidR="009E5D4C" w:rsidRPr="00EA6DA7">
        <w:rPr>
          <w:rFonts w:asciiTheme="minorHAnsi" w:hAnsiTheme="minorHAnsi"/>
        </w:rPr>
        <w:t>Ocjenjivanje studenata temelji se na primjeni Europskog sustava prijenosa bodova (ECTS), nacionalnoga brojčanog sustava ocjenjivanja i postotka uspješnosti.</w:t>
      </w:r>
    </w:p>
    <w:p w14:paraId="030ADF3E" w14:textId="4CB31EB7" w:rsidR="009E5D4C" w:rsidRPr="00EA6DA7" w:rsidRDefault="00BC6093" w:rsidP="00EA6DA7">
      <w:pPr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>(4</w:t>
      </w:r>
      <w:r w:rsidR="00016FC9" w:rsidRPr="00EA6DA7">
        <w:rPr>
          <w:rFonts w:asciiTheme="minorHAnsi" w:hAnsiTheme="minorHAnsi"/>
        </w:rPr>
        <w:t xml:space="preserve">) </w:t>
      </w:r>
      <w:r w:rsidR="009E5D4C" w:rsidRPr="00EA6DA7">
        <w:rPr>
          <w:rFonts w:asciiTheme="minorHAnsi" w:hAnsiTheme="minorHAnsi"/>
        </w:rPr>
        <w:t xml:space="preserve">Prilikom vrednovanja i ocjenjivanja rada studenata s </w:t>
      </w:r>
      <w:r w:rsidR="00336D6B" w:rsidRPr="00EA6DA7">
        <w:rPr>
          <w:rFonts w:asciiTheme="minorHAnsi" w:hAnsiTheme="minorHAnsi"/>
        </w:rPr>
        <w:t>invaliditetom</w:t>
      </w:r>
      <w:r w:rsidR="009E5D4C" w:rsidRPr="00EA6DA7">
        <w:rPr>
          <w:rFonts w:asciiTheme="minorHAnsi" w:hAnsiTheme="minorHAnsi"/>
        </w:rPr>
        <w:t xml:space="preserve"> odredbe ovog </w:t>
      </w:r>
      <w:r w:rsidR="00336D6B" w:rsidRPr="00EA6DA7">
        <w:rPr>
          <w:rFonts w:asciiTheme="minorHAnsi" w:hAnsiTheme="minorHAnsi"/>
        </w:rPr>
        <w:t>P</w:t>
      </w:r>
      <w:r w:rsidR="009E5D4C" w:rsidRPr="00EA6DA7">
        <w:rPr>
          <w:rFonts w:asciiTheme="minorHAnsi" w:hAnsiTheme="minorHAnsi"/>
        </w:rPr>
        <w:t xml:space="preserve">ravilnika mogu se prilagoditi posebnim potrebama </w:t>
      </w:r>
      <w:r w:rsidR="00336D6B" w:rsidRPr="00EA6DA7">
        <w:rPr>
          <w:rFonts w:asciiTheme="minorHAnsi" w:hAnsiTheme="minorHAnsi"/>
        </w:rPr>
        <w:t xml:space="preserve">tih </w:t>
      </w:r>
      <w:r w:rsidR="009E5D4C" w:rsidRPr="00EA6DA7">
        <w:rPr>
          <w:rFonts w:asciiTheme="minorHAnsi" w:hAnsiTheme="minorHAnsi"/>
        </w:rPr>
        <w:t>studenta.</w:t>
      </w:r>
    </w:p>
    <w:p w14:paraId="53230E56" w14:textId="77777777" w:rsidR="009E5D4C" w:rsidRDefault="009E5D4C" w:rsidP="00EA6DA7">
      <w:pPr>
        <w:jc w:val="both"/>
        <w:rPr>
          <w:rFonts w:asciiTheme="minorHAnsi" w:hAnsiTheme="minorHAnsi"/>
        </w:rPr>
      </w:pPr>
    </w:p>
    <w:p w14:paraId="29D16DB7" w14:textId="78103544" w:rsidR="00E961C9" w:rsidRPr="00E961C9" w:rsidRDefault="00E961C9" w:rsidP="00E961C9">
      <w:pPr>
        <w:jc w:val="center"/>
        <w:rPr>
          <w:rFonts w:asciiTheme="minorHAnsi" w:hAnsiTheme="minorHAnsi"/>
          <w:b/>
        </w:rPr>
      </w:pPr>
      <w:r w:rsidRPr="00E961C9">
        <w:rPr>
          <w:rFonts w:asciiTheme="minorHAnsi" w:hAnsiTheme="minorHAnsi"/>
          <w:b/>
        </w:rPr>
        <w:t>Postotne ocjene</w:t>
      </w:r>
    </w:p>
    <w:p w14:paraId="02E9D7A9" w14:textId="4766323E" w:rsidR="009E5D4C" w:rsidRPr="00EA6DA7" w:rsidRDefault="009E5D4C" w:rsidP="00EA6DA7">
      <w:pPr>
        <w:jc w:val="center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Članak </w:t>
      </w:r>
      <w:r w:rsidR="00B96E66" w:rsidRPr="00EA6DA7">
        <w:rPr>
          <w:rFonts w:asciiTheme="minorHAnsi" w:hAnsiTheme="minorHAnsi"/>
        </w:rPr>
        <w:t>3</w:t>
      </w:r>
      <w:r w:rsidR="00E961C9">
        <w:rPr>
          <w:rFonts w:asciiTheme="minorHAnsi" w:hAnsiTheme="minorHAnsi"/>
        </w:rPr>
        <w:t>7</w:t>
      </w:r>
      <w:r w:rsidRPr="00EA6DA7">
        <w:rPr>
          <w:rFonts w:asciiTheme="minorHAnsi" w:hAnsiTheme="minorHAnsi"/>
        </w:rPr>
        <w:t>.</w:t>
      </w:r>
    </w:p>
    <w:p w14:paraId="70267CFD" w14:textId="39CA16F1" w:rsidR="009E5D4C" w:rsidRPr="00EA6DA7" w:rsidRDefault="00016FC9" w:rsidP="00EA6DA7">
      <w:pPr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(1) </w:t>
      </w:r>
      <w:r w:rsidR="009E5D4C" w:rsidRPr="00EA6DA7">
        <w:rPr>
          <w:rFonts w:asciiTheme="minorHAnsi" w:hAnsiTheme="minorHAnsi"/>
        </w:rPr>
        <w:t>Uspjeh studenta za svaki kolegij izražava se ljestvicom ocjenjivanja u postocima od 0 do 100</w:t>
      </w:r>
      <w:r w:rsidR="00A3485A" w:rsidRPr="00EA6DA7">
        <w:rPr>
          <w:rFonts w:asciiTheme="minorHAnsi" w:hAnsiTheme="minorHAnsi"/>
        </w:rPr>
        <w:t xml:space="preserve"> </w:t>
      </w:r>
      <w:r w:rsidR="009E5D4C" w:rsidRPr="00EA6DA7">
        <w:rPr>
          <w:rFonts w:asciiTheme="minorHAnsi" w:hAnsiTheme="minorHAnsi"/>
        </w:rPr>
        <w:t xml:space="preserve">% pri čemu prolazna ocjena iznosi </w:t>
      </w:r>
      <w:r w:rsidR="00A3485A" w:rsidRPr="00EA6DA7">
        <w:rPr>
          <w:rFonts w:asciiTheme="minorHAnsi" w:hAnsiTheme="minorHAnsi"/>
        </w:rPr>
        <w:t xml:space="preserve">od </w:t>
      </w:r>
      <w:r w:rsidR="009E5D4C" w:rsidRPr="00EA6DA7">
        <w:rPr>
          <w:rFonts w:asciiTheme="minorHAnsi" w:hAnsiTheme="minorHAnsi"/>
        </w:rPr>
        <w:t>50</w:t>
      </w:r>
      <w:r w:rsidR="00A3485A" w:rsidRPr="00EA6DA7">
        <w:rPr>
          <w:rFonts w:asciiTheme="minorHAnsi" w:hAnsiTheme="minorHAnsi"/>
        </w:rPr>
        <w:t xml:space="preserve"> </w:t>
      </w:r>
      <w:r w:rsidR="009E5D4C" w:rsidRPr="00EA6DA7">
        <w:rPr>
          <w:rFonts w:asciiTheme="minorHAnsi" w:hAnsiTheme="minorHAnsi"/>
        </w:rPr>
        <w:t>%</w:t>
      </w:r>
      <w:r w:rsidR="00A3485A" w:rsidRPr="00EA6DA7">
        <w:rPr>
          <w:rFonts w:asciiTheme="minorHAnsi" w:hAnsiTheme="minorHAnsi"/>
        </w:rPr>
        <w:t xml:space="preserve"> do </w:t>
      </w:r>
      <w:r w:rsidR="009E5D4C" w:rsidRPr="00EA6DA7">
        <w:rPr>
          <w:rFonts w:asciiTheme="minorHAnsi" w:hAnsiTheme="minorHAnsi"/>
        </w:rPr>
        <w:t>100</w:t>
      </w:r>
      <w:r w:rsidR="00A3485A" w:rsidRPr="00EA6DA7">
        <w:rPr>
          <w:rFonts w:asciiTheme="minorHAnsi" w:hAnsiTheme="minorHAnsi"/>
        </w:rPr>
        <w:t xml:space="preserve"> </w:t>
      </w:r>
      <w:r w:rsidR="009E5D4C" w:rsidRPr="00EA6DA7">
        <w:rPr>
          <w:rFonts w:asciiTheme="minorHAnsi" w:hAnsiTheme="minorHAnsi"/>
        </w:rPr>
        <w:t>%.</w:t>
      </w:r>
    </w:p>
    <w:p w14:paraId="0F95F2D2" w14:textId="3A200A08" w:rsidR="009E5D4C" w:rsidRPr="00EA6DA7" w:rsidRDefault="00016FC9" w:rsidP="00EA6DA7">
      <w:pPr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(2) </w:t>
      </w:r>
      <w:r w:rsidR="009E5D4C" w:rsidRPr="00EA6DA7">
        <w:rPr>
          <w:rFonts w:asciiTheme="minorHAnsi" w:hAnsiTheme="minorHAnsi"/>
        </w:rPr>
        <w:t>Praćenje i ocjenjivanj</w:t>
      </w:r>
      <w:r w:rsidR="00336D6B" w:rsidRPr="00EA6DA7">
        <w:rPr>
          <w:rFonts w:asciiTheme="minorHAnsi" w:hAnsiTheme="minorHAnsi"/>
        </w:rPr>
        <w:t>e</w:t>
      </w:r>
      <w:r w:rsidR="009E5D4C" w:rsidRPr="00EA6DA7">
        <w:rPr>
          <w:rFonts w:asciiTheme="minorHAnsi" w:hAnsiTheme="minorHAnsi"/>
        </w:rPr>
        <w:t xml:space="preserve"> studenata za svaki kolegij obavlja se na jedan od dva sljedeća načina:</w:t>
      </w:r>
    </w:p>
    <w:p w14:paraId="06910DFA" w14:textId="7CC0A007" w:rsidR="009E5D4C" w:rsidRPr="00EA6DA7" w:rsidRDefault="009E5D4C" w:rsidP="00EA6DA7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EA6DA7">
        <w:rPr>
          <w:rFonts w:asciiTheme="minorHAnsi" w:hAnsiTheme="minorHAnsi"/>
          <w:sz w:val="24"/>
          <w:szCs w:val="24"/>
        </w:rPr>
        <w:t>tijekom nastave (100</w:t>
      </w:r>
      <w:r w:rsidR="003A0C01" w:rsidRPr="00EA6DA7">
        <w:rPr>
          <w:rFonts w:asciiTheme="minorHAnsi" w:hAnsiTheme="minorHAnsi"/>
          <w:sz w:val="24"/>
          <w:szCs w:val="24"/>
        </w:rPr>
        <w:t xml:space="preserve"> </w:t>
      </w:r>
      <w:r w:rsidRPr="00EA6DA7">
        <w:rPr>
          <w:rFonts w:asciiTheme="minorHAnsi" w:hAnsiTheme="minorHAnsi"/>
          <w:sz w:val="24"/>
          <w:szCs w:val="24"/>
        </w:rPr>
        <w:t xml:space="preserve">% udjela u ukupnoj ocjeni) s time da vrednovanje udjela aktivnosti studenata u postotku ocjene dobivene na takav način definira nositelj kolegija </w:t>
      </w:r>
      <w:r w:rsidR="00A3485A" w:rsidRPr="00EA6DA7">
        <w:rPr>
          <w:rFonts w:asciiTheme="minorHAnsi" w:hAnsiTheme="minorHAnsi"/>
          <w:sz w:val="24"/>
          <w:szCs w:val="24"/>
        </w:rPr>
        <w:t>IPN-om</w:t>
      </w:r>
      <w:r w:rsidRPr="00EA6DA7">
        <w:rPr>
          <w:rFonts w:asciiTheme="minorHAnsi" w:hAnsiTheme="minorHAnsi"/>
          <w:sz w:val="24"/>
          <w:szCs w:val="24"/>
        </w:rPr>
        <w:t xml:space="preserve">. U tom slučaju student može dobiti ocjenu na temelju bodova i uvjeta prikupljenih tijekom nastave ili pak može pristupiti ispitu ako želi poboljšati postignutu ocjenu odnosno ispraviti ocjenu za dio gradiva koje nije savladao tijekom nastave, a sve u skladu s ispunjavanjem uvjeta definiranih </w:t>
      </w:r>
      <w:r w:rsidR="00A3485A" w:rsidRPr="00EA6DA7">
        <w:rPr>
          <w:rFonts w:asciiTheme="minorHAnsi" w:hAnsiTheme="minorHAnsi"/>
          <w:sz w:val="24"/>
          <w:szCs w:val="24"/>
        </w:rPr>
        <w:t xml:space="preserve">IPN-om </w:t>
      </w:r>
      <w:r w:rsidRPr="00EA6DA7">
        <w:rPr>
          <w:rFonts w:asciiTheme="minorHAnsi" w:hAnsiTheme="minorHAnsi"/>
          <w:sz w:val="24"/>
          <w:szCs w:val="24"/>
        </w:rPr>
        <w:t>kolegija;</w:t>
      </w:r>
    </w:p>
    <w:p w14:paraId="5DDE37A4" w14:textId="526B62F8" w:rsidR="00EA6DA7" w:rsidRPr="00EA6DA7" w:rsidRDefault="009E5D4C" w:rsidP="00EA6DA7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A6DA7">
        <w:rPr>
          <w:rFonts w:asciiTheme="minorHAnsi" w:hAnsiTheme="minorHAnsi"/>
          <w:sz w:val="24"/>
          <w:szCs w:val="24"/>
        </w:rPr>
        <w:t>kombinacijom ocjenjivanja tijekom nastave i ispita s time da vrednovanje udjela aktivnosti studenata u postotku ocjene dobivene na takav način definira nositelj kolegija</w:t>
      </w:r>
      <w:r w:rsidR="00EA6DA7" w:rsidRPr="00EA6DA7">
        <w:rPr>
          <w:rFonts w:asciiTheme="minorHAnsi" w:hAnsiTheme="minorHAnsi"/>
          <w:sz w:val="24"/>
          <w:szCs w:val="24"/>
        </w:rPr>
        <w:t xml:space="preserve"> IPN-om.</w:t>
      </w:r>
    </w:p>
    <w:p w14:paraId="5F715322" w14:textId="310982A5" w:rsidR="009E5D4C" w:rsidRPr="00EA6DA7" w:rsidRDefault="00016FC9" w:rsidP="00EA6DA7">
      <w:pPr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(3) </w:t>
      </w:r>
      <w:r w:rsidR="009E5D4C" w:rsidRPr="00EA6DA7">
        <w:rPr>
          <w:rFonts w:asciiTheme="minorHAnsi" w:hAnsiTheme="minorHAnsi"/>
        </w:rPr>
        <w:t xml:space="preserve">Minimalni uvjeti za izlazak na završni ispit propisani su </w:t>
      </w:r>
      <w:r w:rsidR="00A3485A" w:rsidRPr="00EA6DA7">
        <w:rPr>
          <w:rFonts w:asciiTheme="minorHAnsi" w:hAnsiTheme="minorHAnsi"/>
        </w:rPr>
        <w:t>IPN-om.</w:t>
      </w:r>
    </w:p>
    <w:p w14:paraId="198F3358" w14:textId="142C0A06" w:rsidR="009E5D4C" w:rsidRPr="00EA6DA7" w:rsidRDefault="00016FC9" w:rsidP="00EA6DA7">
      <w:pPr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(4) </w:t>
      </w:r>
      <w:r w:rsidR="00200B23">
        <w:rPr>
          <w:rFonts w:asciiTheme="minorHAnsi" w:hAnsiTheme="minorHAnsi"/>
        </w:rPr>
        <w:t>I</w:t>
      </w:r>
      <w:r w:rsidR="009E5D4C" w:rsidRPr="00EA6DA7">
        <w:rPr>
          <w:rFonts w:asciiTheme="minorHAnsi" w:hAnsiTheme="minorHAnsi"/>
        </w:rPr>
        <w:t>spit može biti pisani, usmeni, praktični ili kombinirani sukladno studijskim programima:</w:t>
      </w:r>
    </w:p>
    <w:p w14:paraId="25B17157" w14:textId="78894C5C" w:rsidR="009E5D4C" w:rsidRPr="00EA6DA7" w:rsidRDefault="009E5D4C" w:rsidP="00EA6DA7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EA6DA7">
        <w:rPr>
          <w:rFonts w:asciiTheme="minorHAnsi" w:hAnsiTheme="minorHAnsi"/>
          <w:sz w:val="24"/>
          <w:szCs w:val="24"/>
        </w:rPr>
        <w:t>pisani ispit smije trajati od 30 do 180 min,</w:t>
      </w:r>
    </w:p>
    <w:p w14:paraId="2355DD31" w14:textId="464370DD" w:rsidR="009E5D4C" w:rsidRPr="00EA6DA7" w:rsidRDefault="009E5D4C" w:rsidP="00EA6DA7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EA6DA7">
        <w:rPr>
          <w:rFonts w:asciiTheme="minorHAnsi" w:hAnsiTheme="minorHAnsi"/>
          <w:sz w:val="24"/>
          <w:szCs w:val="24"/>
        </w:rPr>
        <w:t xml:space="preserve">usmeni ispit po kandidatu ne smije trajati duže od </w:t>
      </w:r>
      <w:r w:rsidR="00EA6DA7" w:rsidRPr="00EA6DA7">
        <w:rPr>
          <w:rFonts w:asciiTheme="minorHAnsi" w:hAnsiTheme="minorHAnsi"/>
          <w:sz w:val="24"/>
          <w:szCs w:val="24"/>
        </w:rPr>
        <w:t>3</w:t>
      </w:r>
      <w:r w:rsidRPr="00EA6DA7">
        <w:rPr>
          <w:rFonts w:asciiTheme="minorHAnsi" w:hAnsiTheme="minorHAnsi"/>
          <w:sz w:val="24"/>
          <w:szCs w:val="24"/>
        </w:rPr>
        <w:t>0 min,</w:t>
      </w:r>
    </w:p>
    <w:p w14:paraId="30135853" w14:textId="1CD4FDEB" w:rsidR="009E5D4C" w:rsidRPr="00EA6DA7" w:rsidRDefault="009E5D4C" w:rsidP="00EA6DA7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EA6DA7">
        <w:rPr>
          <w:rFonts w:asciiTheme="minorHAnsi" w:hAnsiTheme="minorHAnsi"/>
          <w:sz w:val="24"/>
          <w:szCs w:val="24"/>
        </w:rPr>
        <w:t>praktični ispit po kandidatu ne smije trajati duže od 70 minuta,</w:t>
      </w:r>
    </w:p>
    <w:p w14:paraId="0CA03060" w14:textId="743673CE" w:rsidR="00E961C9" w:rsidRPr="002F4AFA" w:rsidRDefault="009E5D4C" w:rsidP="002F4AFA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EA6DA7">
        <w:rPr>
          <w:rFonts w:asciiTheme="minorHAnsi" w:hAnsiTheme="minorHAnsi"/>
          <w:sz w:val="24"/>
          <w:szCs w:val="24"/>
        </w:rPr>
        <w:t>kombinirani ispit ne smije trajati duže od vremena predviđenog za usmeni, praktični odnosno pisani završni ispit.</w:t>
      </w:r>
    </w:p>
    <w:p w14:paraId="786C7F9B" w14:textId="7962200A" w:rsidR="00E961C9" w:rsidRPr="001F5A6E" w:rsidRDefault="00E961C9" w:rsidP="00E961C9">
      <w:pPr>
        <w:jc w:val="center"/>
        <w:rPr>
          <w:rFonts w:asciiTheme="minorHAnsi" w:hAnsiTheme="minorHAnsi"/>
          <w:b/>
          <w:bCs/>
        </w:rPr>
      </w:pPr>
      <w:r w:rsidRPr="001F5A6E">
        <w:rPr>
          <w:rFonts w:asciiTheme="minorHAnsi" w:hAnsiTheme="minorHAnsi"/>
          <w:b/>
          <w:bCs/>
        </w:rPr>
        <w:t>Ocjen</w:t>
      </w:r>
      <w:r w:rsidR="001F5A6E" w:rsidRPr="001F5A6E">
        <w:rPr>
          <w:rFonts w:asciiTheme="minorHAnsi" w:hAnsiTheme="minorHAnsi"/>
          <w:b/>
          <w:bCs/>
        </w:rPr>
        <w:t>j</w:t>
      </w:r>
      <w:r w:rsidRPr="001F5A6E">
        <w:rPr>
          <w:rFonts w:asciiTheme="minorHAnsi" w:hAnsiTheme="minorHAnsi"/>
          <w:b/>
          <w:bCs/>
        </w:rPr>
        <w:t>ivanje na individualnoj nastavi</w:t>
      </w:r>
    </w:p>
    <w:p w14:paraId="5B0C1DF3" w14:textId="0E067C0B" w:rsidR="00377249" w:rsidRPr="00EA6DA7" w:rsidRDefault="00377249" w:rsidP="00EA6DA7">
      <w:pPr>
        <w:tabs>
          <w:tab w:val="left" w:pos="0"/>
        </w:tabs>
        <w:ind w:right="50"/>
        <w:jc w:val="center"/>
        <w:rPr>
          <w:rFonts w:asciiTheme="minorHAnsi" w:hAnsiTheme="minorHAnsi"/>
          <w:b/>
        </w:rPr>
      </w:pPr>
      <w:r w:rsidRPr="00E961C9">
        <w:rPr>
          <w:rFonts w:asciiTheme="minorHAnsi" w:hAnsiTheme="minorHAnsi"/>
        </w:rPr>
        <w:t xml:space="preserve">Članak </w:t>
      </w:r>
      <w:r w:rsidR="00336D6B" w:rsidRPr="00E961C9">
        <w:rPr>
          <w:rFonts w:asciiTheme="minorHAnsi" w:hAnsiTheme="minorHAnsi"/>
        </w:rPr>
        <w:t>3</w:t>
      </w:r>
      <w:r w:rsidR="00E961C9">
        <w:rPr>
          <w:rFonts w:asciiTheme="minorHAnsi" w:hAnsiTheme="minorHAnsi"/>
        </w:rPr>
        <w:t>8</w:t>
      </w:r>
      <w:r w:rsidRPr="00EA6DA7">
        <w:rPr>
          <w:rFonts w:asciiTheme="minorHAnsi" w:hAnsiTheme="minorHAnsi"/>
          <w:b/>
        </w:rPr>
        <w:t>.</w:t>
      </w:r>
    </w:p>
    <w:p w14:paraId="1F651348" w14:textId="6673934C" w:rsidR="00377249" w:rsidRPr="00EA6DA7" w:rsidRDefault="00365AA9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(1</w:t>
      </w:r>
      <w:r w:rsidR="00377249" w:rsidRPr="00EA6DA7">
        <w:rPr>
          <w:rFonts w:asciiTheme="minorHAnsi" w:hAnsiTheme="minorHAnsi"/>
        </w:rPr>
        <w:t>) Nositelj kolegija ili mentor kod kolegija s individualnom nastavom obavezan je voditi evidenciju za svakog studenta o postignutom postotku vještina, kompetencija i znanja za svaki segment ocjenjivanja i postotku konačne ocjene te takvu evidenciju na zahtjev studenta pružiti na uvid.</w:t>
      </w:r>
    </w:p>
    <w:p w14:paraId="03A17040" w14:textId="01E5ABEA" w:rsidR="00377249" w:rsidRPr="00EA6DA7" w:rsidRDefault="00365AA9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(2</w:t>
      </w:r>
      <w:r w:rsidR="00336D6B" w:rsidRPr="00EA6DA7">
        <w:rPr>
          <w:rFonts w:asciiTheme="minorHAnsi" w:hAnsiTheme="minorHAnsi"/>
        </w:rPr>
        <w:t xml:space="preserve">) </w:t>
      </w:r>
      <w:r w:rsidR="00377249" w:rsidRPr="00EA6DA7">
        <w:rPr>
          <w:rFonts w:asciiTheme="minorHAnsi" w:hAnsiTheme="minorHAnsi"/>
        </w:rPr>
        <w:t xml:space="preserve">Nositelj kolegija dužan je ocijeniti studenta </w:t>
      </w:r>
      <w:r w:rsidR="00EA6DA7">
        <w:rPr>
          <w:rFonts w:asciiTheme="minorHAnsi" w:hAnsiTheme="minorHAnsi"/>
        </w:rPr>
        <w:t>sukladno postotnoj ljestvici</w:t>
      </w:r>
      <w:r w:rsidR="00377249" w:rsidRPr="00EA6DA7">
        <w:rPr>
          <w:rFonts w:asciiTheme="minorHAnsi" w:hAnsiTheme="minorHAnsi"/>
        </w:rPr>
        <w:t xml:space="preserve"> (0</w:t>
      </w:r>
      <w:r w:rsidR="003A0C01" w:rsidRPr="00EA6DA7">
        <w:rPr>
          <w:rFonts w:asciiTheme="minorHAnsi" w:hAnsiTheme="minorHAnsi"/>
        </w:rPr>
        <w:t xml:space="preserve"> – </w:t>
      </w:r>
      <w:r w:rsidR="00377249" w:rsidRPr="00EA6DA7">
        <w:rPr>
          <w:rFonts w:asciiTheme="minorHAnsi" w:hAnsiTheme="minorHAnsi"/>
        </w:rPr>
        <w:t>100</w:t>
      </w:r>
      <w:r w:rsidR="003A0C01" w:rsidRPr="00EA6DA7">
        <w:rPr>
          <w:rFonts w:asciiTheme="minorHAnsi" w:hAnsiTheme="minorHAnsi"/>
        </w:rPr>
        <w:t xml:space="preserve"> </w:t>
      </w:r>
      <w:r w:rsidR="00377249" w:rsidRPr="00EA6DA7">
        <w:rPr>
          <w:rFonts w:asciiTheme="minorHAnsi" w:hAnsiTheme="minorHAnsi"/>
        </w:rPr>
        <w:t xml:space="preserve">%) i brojčanom ocjenom sukladno članku </w:t>
      </w:r>
      <w:r w:rsidR="00336D6B" w:rsidRPr="00EA6DA7">
        <w:rPr>
          <w:rFonts w:asciiTheme="minorHAnsi" w:hAnsiTheme="minorHAnsi"/>
        </w:rPr>
        <w:t>42</w:t>
      </w:r>
      <w:r w:rsidR="00377249" w:rsidRPr="00EA6DA7">
        <w:rPr>
          <w:rFonts w:asciiTheme="minorHAnsi" w:hAnsiTheme="minorHAnsi"/>
        </w:rPr>
        <w:t xml:space="preserve">. ovog </w:t>
      </w:r>
      <w:r w:rsidR="00336D6B" w:rsidRPr="00EA6DA7">
        <w:rPr>
          <w:rFonts w:asciiTheme="minorHAnsi" w:hAnsiTheme="minorHAnsi"/>
        </w:rPr>
        <w:t>P</w:t>
      </w:r>
      <w:r w:rsidR="00377249" w:rsidRPr="00EA6DA7">
        <w:rPr>
          <w:rFonts w:asciiTheme="minorHAnsi" w:hAnsiTheme="minorHAnsi"/>
        </w:rPr>
        <w:t>ravilnika.</w:t>
      </w:r>
    </w:p>
    <w:p w14:paraId="7DE7DFA3" w14:textId="77777777" w:rsidR="00D65DA6" w:rsidRDefault="00D65DA6" w:rsidP="00EA6DA7">
      <w:pPr>
        <w:tabs>
          <w:tab w:val="left" w:pos="0"/>
        </w:tabs>
        <w:ind w:right="50"/>
        <w:jc w:val="both"/>
        <w:rPr>
          <w:rFonts w:asciiTheme="minorHAnsi" w:hAnsiTheme="minorHAnsi"/>
          <w:b/>
          <w:bCs/>
        </w:rPr>
      </w:pPr>
    </w:p>
    <w:p w14:paraId="680591A8" w14:textId="77777777" w:rsidR="002F4AFA" w:rsidRPr="00EA6DA7" w:rsidRDefault="002F4AFA" w:rsidP="00EA6DA7">
      <w:pPr>
        <w:tabs>
          <w:tab w:val="left" w:pos="0"/>
        </w:tabs>
        <w:ind w:right="50"/>
        <w:jc w:val="both"/>
        <w:rPr>
          <w:rFonts w:asciiTheme="minorHAnsi" w:hAnsiTheme="minorHAnsi"/>
          <w:b/>
          <w:bCs/>
        </w:rPr>
      </w:pPr>
    </w:p>
    <w:p w14:paraId="16A3CDB5" w14:textId="3783FAE2" w:rsidR="001F5A6E" w:rsidRPr="001F5A6E" w:rsidRDefault="001F5A6E" w:rsidP="00EA6DA7">
      <w:pPr>
        <w:tabs>
          <w:tab w:val="left" w:pos="0"/>
        </w:tabs>
        <w:ind w:right="50"/>
        <w:jc w:val="center"/>
        <w:rPr>
          <w:rFonts w:asciiTheme="minorHAnsi" w:hAnsiTheme="minorHAnsi"/>
          <w:b/>
          <w:bCs/>
        </w:rPr>
      </w:pPr>
      <w:r w:rsidRPr="001F5A6E">
        <w:rPr>
          <w:rFonts w:asciiTheme="minorHAnsi" w:hAnsiTheme="minorHAnsi"/>
          <w:b/>
          <w:bCs/>
        </w:rPr>
        <w:lastRenderedPageBreak/>
        <w:t>Ispitno gradivo</w:t>
      </w:r>
    </w:p>
    <w:p w14:paraId="56858D3A" w14:textId="7AEAA408" w:rsidR="009E5D4C" w:rsidRPr="001F5A6E" w:rsidRDefault="001F5A6E" w:rsidP="00EA6DA7">
      <w:pPr>
        <w:tabs>
          <w:tab w:val="left" w:pos="0"/>
        </w:tabs>
        <w:ind w:right="50"/>
        <w:jc w:val="center"/>
        <w:rPr>
          <w:rFonts w:asciiTheme="minorHAnsi" w:hAnsiTheme="minorHAnsi"/>
          <w:bCs/>
        </w:rPr>
      </w:pPr>
      <w:r w:rsidRPr="001F5A6E">
        <w:rPr>
          <w:rFonts w:asciiTheme="minorHAnsi" w:hAnsiTheme="minorHAnsi"/>
          <w:bCs/>
        </w:rPr>
        <w:t>Članak 39</w:t>
      </w:r>
      <w:r w:rsidR="009E5D4C" w:rsidRPr="001F5A6E">
        <w:rPr>
          <w:rFonts w:asciiTheme="minorHAnsi" w:hAnsiTheme="minorHAnsi"/>
          <w:bCs/>
        </w:rPr>
        <w:t>.</w:t>
      </w:r>
    </w:p>
    <w:p w14:paraId="61A2DBC5" w14:textId="0886D41C" w:rsidR="00B06988" w:rsidRDefault="009E5D4C" w:rsidP="00B06988">
      <w:pPr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Na ispitu </w:t>
      </w:r>
      <w:r w:rsidR="00B06988">
        <w:rPr>
          <w:rFonts w:asciiTheme="minorHAnsi" w:hAnsiTheme="minorHAnsi"/>
        </w:rPr>
        <w:t xml:space="preserve">se </w:t>
      </w:r>
      <w:r w:rsidRPr="00EA6DA7">
        <w:rPr>
          <w:rFonts w:asciiTheme="minorHAnsi" w:hAnsiTheme="minorHAnsi"/>
        </w:rPr>
        <w:t>pitanja moraju ograničiti na gradivo unutar literature</w:t>
      </w:r>
      <w:r w:rsidR="00B06988">
        <w:rPr>
          <w:rFonts w:asciiTheme="minorHAnsi" w:hAnsiTheme="minorHAnsi"/>
        </w:rPr>
        <w:t xml:space="preserve"> i nastave</w:t>
      </w:r>
      <w:r w:rsidRPr="00EA6DA7">
        <w:rPr>
          <w:rFonts w:asciiTheme="minorHAnsi" w:hAnsiTheme="minorHAnsi"/>
        </w:rPr>
        <w:t xml:space="preserve">, sukladno </w:t>
      </w:r>
      <w:r w:rsidR="00D65DA6" w:rsidRPr="00EA6DA7">
        <w:rPr>
          <w:rFonts w:asciiTheme="minorHAnsi" w:hAnsiTheme="minorHAnsi"/>
        </w:rPr>
        <w:t>IPN-u kolegija</w:t>
      </w:r>
      <w:r w:rsidRPr="00EA6DA7">
        <w:rPr>
          <w:rFonts w:asciiTheme="minorHAnsi" w:hAnsiTheme="minorHAnsi"/>
        </w:rPr>
        <w:t xml:space="preserve"> koji se polaže, a sadržaj i složenost ispita se mora ujednačiti za sve pristupnike ispitu.</w:t>
      </w:r>
    </w:p>
    <w:p w14:paraId="6D3A0CF2" w14:textId="77777777" w:rsidR="00B06988" w:rsidRDefault="00B06988" w:rsidP="00EA6DA7">
      <w:pPr>
        <w:tabs>
          <w:tab w:val="left" w:pos="0"/>
        </w:tabs>
        <w:ind w:right="50"/>
        <w:jc w:val="center"/>
        <w:rPr>
          <w:rFonts w:asciiTheme="minorHAnsi" w:hAnsiTheme="minorHAnsi"/>
          <w:b/>
          <w:bCs/>
        </w:rPr>
      </w:pPr>
    </w:p>
    <w:p w14:paraId="5D3C793B" w14:textId="7403B10F" w:rsidR="001F5A6E" w:rsidRDefault="001F5A6E" w:rsidP="00EA6DA7">
      <w:pPr>
        <w:tabs>
          <w:tab w:val="left" w:pos="0"/>
        </w:tabs>
        <w:ind w:right="50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Pravila ponašanja na ispitu</w:t>
      </w:r>
    </w:p>
    <w:p w14:paraId="4443251B" w14:textId="1249583E" w:rsidR="009E5D4C" w:rsidRPr="001F5A6E" w:rsidRDefault="009E5D4C" w:rsidP="00EA6DA7">
      <w:pPr>
        <w:tabs>
          <w:tab w:val="left" w:pos="0"/>
        </w:tabs>
        <w:ind w:right="50"/>
        <w:jc w:val="center"/>
        <w:rPr>
          <w:rFonts w:asciiTheme="minorHAnsi" w:hAnsiTheme="minorHAnsi"/>
          <w:bCs/>
        </w:rPr>
      </w:pPr>
      <w:r w:rsidRPr="001F5A6E">
        <w:rPr>
          <w:rFonts w:asciiTheme="minorHAnsi" w:hAnsiTheme="minorHAnsi"/>
          <w:bCs/>
        </w:rPr>
        <w:t xml:space="preserve">Članak </w:t>
      </w:r>
      <w:r w:rsidR="00377249" w:rsidRPr="001F5A6E">
        <w:rPr>
          <w:rFonts w:asciiTheme="minorHAnsi" w:hAnsiTheme="minorHAnsi"/>
          <w:bCs/>
        </w:rPr>
        <w:t>4</w:t>
      </w:r>
      <w:r w:rsidR="001F5A6E">
        <w:rPr>
          <w:rFonts w:asciiTheme="minorHAnsi" w:hAnsiTheme="minorHAnsi"/>
          <w:bCs/>
        </w:rPr>
        <w:t>0</w:t>
      </w:r>
      <w:r w:rsidRPr="001F5A6E">
        <w:rPr>
          <w:rFonts w:asciiTheme="minorHAnsi" w:hAnsiTheme="minorHAnsi"/>
          <w:bCs/>
        </w:rPr>
        <w:t>.</w:t>
      </w:r>
    </w:p>
    <w:p w14:paraId="24E8E6B6" w14:textId="7C8A8EBD" w:rsidR="009E5D4C" w:rsidRPr="00EA6DA7" w:rsidRDefault="001F5A6E" w:rsidP="00EA6DA7">
      <w:pPr>
        <w:tabs>
          <w:tab w:val="left" w:pos="0"/>
        </w:tabs>
        <w:ind w:right="5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(1) </w:t>
      </w:r>
      <w:r w:rsidR="009E5D4C" w:rsidRPr="00EA6DA7">
        <w:rPr>
          <w:rFonts w:asciiTheme="minorHAnsi" w:hAnsiTheme="minorHAnsi"/>
        </w:rPr>
        <w:t xml:space="preserve">Za vrijeme trajanja završnog ispita očekuje se ponašanje sudionika ispita sukladno pravilima ponašanja propisanim </w:t>
      </w:r>
      <w:r w:rsidR="00D65DA6" w:rsidRPr="00EA6DA7">
        <w:rPr>
          <w:rFonts w:asciiTheme="minorHAnsi" w:hAnsiTheme="minorHAnsi"/>
        </w:rPr>
        <w:t>Pravilnikom o stegovnoj odgovornosti</w:t>
      </w:r>
      <w:r w:rsidR="00EA6DA7">
        <w:rPr>
          <w:rFonts w:asciiTheme="minorHAnsi" w:hAnsiTheme="minorHAnsi"/>
        </w:rPr>
        <w:t xml:space="preserve"> studenata</w:t>
      </w:r>
      <w:r w:rsidR="009E5D4C" w:rsidRPr="00EA6DA7">
        <w:rPr>
          <w:rFonts w:asciiTheme="minorHAnsi" w:hAnsiTheme="minorHAnsi"/>
        </w:rPr>
        <w:t xml:space="preserve"> </w:t>
      </w:r>
      <w:r w:rsidR="00D65DA6" w:rsidRPr="00EA6DA7">
        <w:rPr>
          <w:rFonts w:asciiTheme="minorHAnsi" w:hAnsiTheme="minorHAnsi"/>
        </w:rPr>
        <w:t>te</w:t>
      </w:r>
      <w:r w:rsidR="009E5D4C" w:rsidRPr="00EA6DA7">
        <w:rPr>
          <w:rFonts w:asciiTheme="minorHAnsi" w:hAnsiTheme="minorHAnsi"/>
        </w:rPr>
        <w:t xml:space="preserve"> k tomu nije dozvoljeno:</w:t>
      </w:r>
    </w:p>
    <w:p w14:paraId="42B3A54D" w14:textId="77777777" w:rsidR="009E5D4C" w:rsidRPr="00EA6DA7" w:rsidRDefault="009E5D4C" w:rsidP="00EA6DA7">
      <w:pPr>
        <w:pStyle w:val="ListParagraph"/>
        <w:numPr>
          <w:ilvl w:val="0"/>
          <w:numId w:val="40"/>
        </w:numPr>
        <w:tabs>
          <w:tab w:val="left" w:pos="0"/>
        </w:tabs>
        <w:spacing w:after="0" w:line="240" w:lineRule="auto"/>
        <w:ind w:right="51"/>
        <w:jc w:val="both"/>
        <w:rPr>
          <w:rFonts w:asciiTheme="minorHAnsi" w:hAnsiTheme="minorHAnsi"/>
          <w:sz w:val="24"/>
          <w:szCs w:val="24"/>
        </w:rPr>
      </w:pPr>
      <w:r w:rsidRPr="00EA6DA7">
        <w:rPr>
          <w:rFonts w:asciiTheme="minorHAnsi" w:hAnsiTheme="minorHAnsi"/>
          <w:sz w:val="24"/>
          <w:szCs w:val="24"/>
        </w:rPr>
        <w:t>pristupiti izvedbi/prezentaciji praktičnog djela ispita bez konzultacije s mentorom/mentorima,</w:t>
      </w:r>
    </w:p>
    <w:p w14:paraId="00D94CF3" w14:textId="77777777" w:rsidR="009E5D4C" w:rsidRPr="00EA6DA7" w:rsidRDefault="009E5D4C" w:rsidP="00EA6DA7">
      <w:pPr>
        <w:pStyle w:val="ListParagraph"/>
        <w:numPr>
          <w:ilvl w:val="0"/>
          <w:numId w:val="40"/>
        </w:numPr>
        <w:tabs>
          <w:tab w:val="left" w:pos="0"/>
        </w:tabs>
        <w:spacing w:after="0" w:line="240" w:lineRule="auto"/>
        <w:ind w:right="51"/>
        <w:jc w:val="both"/>
        <w:rPr>
          <w:rFonts w:asciiTheme="minorHAnsi" w:hAnsiTheme="minorHAnsi"/>
          <w:sz w:val="24"/>
          <w:szCs w:val="24"/>
        </w:rPr>
      </w:pPr>
      <w:r w:rsidRPr="00EA6DA7">
        <w:rPr>
          <w:rFonts w:asciiTheme="minorHAnsi" w:hAnsiTheme="minorHAnsi"/>
          <w:sz w:val="24"/>
          <w:szCs w:val="24"/>
        </w:rPr>
        <w:t>pristupiti izvedbi/ prezentaciji praktičnog djela ispita bez odgovarajuće pripreme,</w:t>
      </w:r>
    </w:p>
    <w:p w14:paraId="2B69AED1" w14:textId="77777777" w:rsidR="009E5D4C" w:rsidRPr="00EA6DA7" w:rsidRDefault="009E5D4C" w:rsidP="00EA6DA7">
      <w:pPr>
        <w:pStyle w:val="ListParagraph"/>
        <w:numPr>
          <w:ilvl w:val="0"/>
          <w:numId w:val="40"/>
        </w:numPr>
        <w:tabs>
          <w:tab w:val="left" w:pos="0"/>
        </w:tabs>
        <w:spacing w:after="0" w:line="240" w:lineRule="auto"/>
        <w:ind w:right="51"/>
        <w:jc w:val="both"/>
        <w:rPr>
          <w:rFonts w:asciiTheme="minorHAnsi" w:hAnsiTheme="minorHAnsi"/>
          <w:sz w:val="24"/>
          <w:szCs w:val="24"/>
        </w:rPr>
      </w:pPr>
      <w:r w:rsidRPr="00EA6DA7">
        <w:rPr>
          <w:rFonts w:asciiTheme="minorHAnsi" w:hAnsiTheme="minorHAnsi"/>
          <w:sz w:val="24"/>
          <w:szCs w:val="24"/>
        </w:rPr>
        <w:t>tijekom praktičnoga završnog ispita ne poštivati pravila struke u izvedbi.</w:t>
      </w:r>
    </w:p>
    <w:p w14:paraId="106445AC" w14:textId="6A92EA0F" w:rsidR="009E5D4C" w:rsidRPr="00EA6DA7" w:rsidRDefault="001F5A6E" w:rsidP="00EA6DA7">
      <w:pPr>
        <w:tabs>
          <w:tab w:val="left" w:pos="0"/>
        </w:tabs>
        <w:ind w:right="5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(2) </w:t>
      </w:r>
      <w:r w:rsidR="009E5D4C" w:rsidRPr="00EA6DA7">
        <w:rPr>
          <w:rFonts w:asciiTheme="minorHAnsi" w:hAnsiTheme="minorHAnsi"/>
        </w:rPr>
        <w:t xml:space="preserve">U svim navedenim slučajevima </w:t>
      </w:r>
      <w:r w:rsidR="00D65DA6" w:rsidRPr="00EA6DA7">
        <w:rPr>
          <w:rFonts w:asciiTheme="minorHAnsi" w:hAnsiTheme="minorHAnsi"/>
        </w:rPr>
        <w:t>predmet</w:t>
      </w:r>
      <w:r w:rsidR="009E5D4C" w:rsidRPr="00EA6DA7">
        <w:rPr>
          <w:rFonts w:asciiTheme="minorHAnsi" w:hAnsiTheme="minorHAnsi"/>
        </w:rPr>
        <w:t>ni nastavnik ispit neće ni razmatrati, student pada ispit, a nastavnik prijavljuje slučaj nadležnom tijelu.</w:t>
      </w:r>
    </w:p>
    <w:p w14:paraId="71D189DF" w14:textId="77777777" w:rsidR="009E5D4C" w:rsidRDefault="009E5D4C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</w:p>
    <w:p w14:paraId="51B58A55" w14:textId="3C88B832" w:rsidR="000C3FF5" w:rsidRPr="000C3FF5" w:rsidRDefault="000C3FF5" w:rsidP="000C3FF5">
      <w:pPr>
        <w:tabs>
          <w:tab w:val="left" w:pos="0"/>
        </w:tabs>
        <w:ind w:right="50"/>
        <w:jc w:val="center"/>
        <w:rPr>
          <w:rFonts w:asciiTheme="minorHAnsi" w:hAnsiTheme="minorHAnsi"/>
          <w:b/>
        </w:rPr>
      </w:pPr>
      <w:r w:rsidRPr="000C3FF5">
        <w:rPr>
          <w:rFonts w:asciiTheme="minorHAnsi" w:hAnsiTheme="minorHAnsi"/>
          <w:b/>
        </w:rPr>
        <w:t>Brojčano ocjenjivanje studenata</w:t>
      </w:r>
    </w:p>
    <w:p w14:paraId="4EA303B7" w14:textId="61FB30C3" w:rsidR="009E5D4C" w:rsidRPr="001F5A6E" w:rsidRDefault="009E5D4C" w:rsidP="00EA6DA7">
      <w:pPr>
        <w:tabs>
          <w:tab w:val="left" w:pos="0"/>
        </w:tabs>
        <w:ind w:right="50"/>
        <w:jc w:val="center"/>
        <w:rPr>
          <w:rFonts w:asciiTheme="minorHAnsi" w:hAnsiTheme="minorHAnsi"/>
          <w:bCs/>
        </w:rPr>
      </w:pPr>
      <w:r w:rsidRPr="001F5A6E">
        <w:rPr>
          <w:rFonts w:asciiTheme="minorHAnsi" w:hAnsiTheme="minorHAnsi"/>
          <w:bCs/>
        </w:rPr>
        <w:t xml:space="preserve">Članak </w:t>
      </w:r>
      <w:r w:rsidR="00377249" w:rsidRPr="001F5A6E">
        <w:rPr>
          <w:rFonts w:asciiTheme="minorHAnsi" w:hAnsiTheme="minorHAnsi"/>
          <w:bCs/>
        </w:rPr>
        <w:t>4</w:t>
      </w:r>
      <w:r w:rsidR="001F5A6E" w:rsidRPr="001F5A6E">
        <w:rPr>
          <w:rFonts w:asciiTheme="minorHAnsi" w:hAnsiTheme="minorHAnsi"/>
          <w:bCs/>
        </w:rPr>
        <w:t>1</w:t>
      </w:r>
      <w:r w:rsidRPr="001F5A6E">
        <w:rPr>
          <w:rFonts w:asciiTheme="minorHAnsi" w:hAnsiTheme="minorHAnsi"/>
          <w:bCs/>
        </w:rPr>
        <w:t>.</w:t>
      </w:r>
    </w:p>
    <w:p w14:paraId="45E01525" w14:textId="05222448" w:rsidR="009E5D4C" w:rsidRPr="00EA6DA7" w:rsidRDefault="00377249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(1) </w:t>
      </w:r>
      <w:r w:rsidR="009E5D4C" w:rsidRPr="00EA6DA7">
        <w:rPr>
          <w:rFonts w:asciiTheme="minorHAnsi" w:hAnsiTheme="minorHAnsi"/>
        </w:rPr>
        <w:t>Brojčano (nacionalna ljestvica) ocjenjivanje studenata obavlja se na temelju konačnog postignuća, odnosno zbroja ocjene ostvarene tijekom nastave ili ocjene tijekom nastave i ocjene na završnom ispitu kako slijedi:</w:t>
      </w:r>
    </w:p>
    <w:p w14:paraId="4098005D" w14:textId="77777777" w:rsidR="009E5D4C" w:rsidRPr="00EA6DA7" w:rsidRDefault="009E5D4C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>→ 5 – 89 do 100% ocjene,</w:t>
      </w:r>
    </w:p>
    <w:p w14:paraId="2252B40C" w14:textId="77777777" w:rsidR="009E5D4C" w:rsidRPr="00EA6DA7" w:rsidRDefault="009E5D4C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>→ 4 – 76 do 88,9% ocjene,</w:t>
      </w:r>
    </w:p>
    <w:p w14:paraId="59D1F60B" w14:textId="77777777" w:rsidR="009E5D4C" w:rsidRPr="00EA6DA7" w:rsidRDefault="009E5D4C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>→ 3 – 63 do 75,9% ocjene,</w:t>
      </w:r>
    </w:p>
    <w:p w14:paraId="66D8DAFC" w14:textId="77777777" w:rsidR="009E5D4C" w:rsidRPr="00EA6DA7" w:rsidRDefault="009E5D4C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>→ 2 – 50 do 62,9% ocjene.</w:t>
      </w:r>
    </w:p>
    <w:p w14:paraId="42DBBEE2" w14:textId="3B32EDD8" w:rsidR="009E5D4C" w:rsidRPr="00EA6DA7" w:rsidRDefault="00377249" w:rsidP="00EA6DA7">
      <w:pPr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(2) </w:t>
      </w:r>
      <w:r w:rsidR="009E5D4C" w:rsidRPr="00EA6DA7">
        <w:rPr>
          <w:rFonts w:asciiTheme="minorHAnsi" w:hAnsiTheme="minorHAnsi"/>
        </w:rPr>
        <w:t xml:space="preserve">Za kolegije za koje je studijskim programom utvrđeno da se iskazuju opisnom ocjenom, nastavnik dodjeljuje ocjenu </w:t>
      </w:r>
      <w:r w:rsidR="00D1059F" w:rsidRPr="00EA6DA7">
        <w:rPr>
          <w:rFonts w:asciiTheme="minorHAnsi" w:hAnsiTheme="minorHAnsi"/>
        </w:rPr>
        <w:t>„</w:t>
      </w:r>
      <w:r w:rsidR="009E5D4C" w:rsidRPr="00EA6DA7">
        <w:rPr>
          <w:rFonts w:asciiTheme="minorHAnsi" w:hAnsiTheme="minorHAnsi"/>
        </w:rPr>
        <w:t xml:space="preserve">zadovoljio” studentu koji ostvari 50% i više obaveza sukladno </w:t>
      </w:r>
      <w:r w:rsidR="00D65DA6" w:rsidRPr="00EA6DA7">
        <w:rPr>
          <w:rFonts w:asciiTheme="minorHAnsi" w:hAnsiTheme="minorHAnsi"/>
        </w:rPr>
        <w:t>IPN-u</w:t>
      </w:r>
      <w:r w:rsidR="009E5D4C" w:rsidRPr="00EA6DA7">
        <w:rPr>
          <w:rFonts w:asciiTheme="minorHAnsi" w:hAnsiTheme="minorHAnsi"/>
        </w:rPr>
        <w:t>.</w:t>
      </w:r>
    </w:p>
    <w:p w14:paraId="7146A62F" w14:textId="1A503849" w:rsidR="0001291B" w:rsidRPr="00EA6DA7" w:rsidRDefault="00377249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(3) </w:t>
      </w:r>
      <w:r w:rsidR="009E5D4C" w:rsidRPr="00EA6DA7">
        <w:rPr>
          <w:rFonts w:asciiTheme="minorHAnsi" w:hAnsiTheme="minorHAnsi"/>
        </w:rPr>
        <w:t xml:space="preserve">U </w:t>
      </w:r>
      <w:r w:rsidR="006F2E82" w:rsidRPr="00EA6DA7">
        <w:rPr>
          <w:rFonts w:asciiTheme="minorHAnsi" w:hAnsiTheme="minorHAnsi"/>
        </w:rPr>
        <w:t xml:space="preserve">studentsku ispravu </w:t>
      </w:r>
      <w:r w:rsidR="009E5D4C" w:rsidRPr="00EA6DA7">
        <w:rPr>
          <w:rFonts w:asciiTheme="minorHAnsi" w:hAnsiTheme="minorHAnsi"/>
        </w:rPr>
        <w:t>se unosi uz potpis ispitivača/</w:t>
      </w:r>
      <w:r w:rsidR="00D65DA6" w:rsidRPr="00EA6DA7">
        <w:rPr>
          <w:rFonts w:asciiTheme="minorHAnsi" w:hAnsiTheme="minorHAnsi"/>
        </w:rPr>
        <w:t>predmet</w:t>
      </w:r>
      <w:r w:rsidR="009E5D4C" w:rsidRPr="00EA6DA7">
        <w:rPr>
          <w:rFonts w:asciiTheme="minorHAnsi" w:hAnsiTheme="minorHAnsi"/>
        </w:rPr>
        <w:t>nog nastavnika/nositelja kolegija, datum polaganja ispita, brojčana ocjena i ECTS bodovi</w:t>
      </w:r>
      <w:r w:rsidR="00D65DA6" w:rsidRPr="00EA6DA7">
        <w:rPr>
          <w:rFonts w:asciiTheme="minorHAnsi" w:hAnsiTheme="minorHAnsi"/>
        </w:rPr>
        <w:t>.</w:t>
      </w:r>
    </w:p>
    <w:p w14:paraId="0884A1BF" w14:textId="77777777" w:rsidR="00470D04" w:rsidRPr="00EA6DA7" w:rsidRDefault="00470D04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</w:p>
    <w:p w14:paraId="633DE478" w14:textId="77777777" w:rsidR="0015206B" w:rsidRPr="00EA6DA7" w:rsidRDefault="0015206B" w:rsidP="000C3FF5">
      <w:pPr>
        <w:tabs>
          <w:tab w:val="left" w:pos="0"/>
        </w:tabs>
        <w:ind w:right="50"/>
        <w:jc w:val="center"/>
        <w:rPr>
          <w:rFonts w:asciiTheme="minorHAnsi" w:hAnsiTheme="minorHAnsi"/>
          <w:b/>
        </w:rPr>
      </w:pPr>
      <w:r w:rsidRPr="00EA6DA7">
        <w:rPr>
          <w:rFonts w:asciiTheme="minorHAnsi" w:hAnsiTheme="minorHAnsi"/>
          <w:b/>
        </w:rPr>
        <w:t>Prigovor na ocjenu</w:t>
      </w:r>
    </w:p>
    <w:p w14:paraId="5872AAE5" w14:textId="32E8881C" w:rsidR="0015206B" w:rsidRPr="00EA6DA7" w:rsidRDefault="0015206B" w:rsidP="00EA6DA7">
      <w:pPr>
        <w:tabs>
          <w:tab w:val="left" w:pos="0"/>
        </w:tabs>
        <w:ind w:right="50"/>
        <w:jc w:val="center"/>
        <w:rPr>
          <w:rFonts w:asciiTheme="minorHAnsi" w:hAnsiTheme="minorHAnsi"/>
        </w:rPr>
      </w:pPr>
      <w:r w:rsidRPr="00EA6DA7">
        <w:rPr>
          <w:rFonts w:asciiTheme="minorHAnsi" w:hAnsiTheme="minorHAnsi"/>
        </w:rPr>
        <w:t>Članak 4</w:t>
      </w:r>
      <w:r w:rsidR="000C3FF5">
        <w:rPr>
          <w:rFonts w:asciiTheme="minorHAnsi" w:hAnsiTheme="minorHAnsi"/>
        </w:rPr>
        <w:t>2</w:t>
      </w:r>
      <w:r w:rsidRPr="00EA6DA7">
        <w:rPr>
          <w:rFonts w:asciiTheme="minorHAnsi" w:hAnsiTheme="minorHAnsi"/>
        </w:rPr>
        <w:t>.</w:t>
      </w:r>
    </w:p>
    <w:p w14:paraId="4212E683" w14:textId="77777777" w:rsidR="0015206B" w:rsidRPr="00EA6DA7" w:rsidRDefault="0015206B" w:rsidP="00EA6DA7">
      <w:pPr>
        <w:tabs>
          <w:tab w:val="left" w:pos="0"/>
        </w:tabs>
        <w:autoSpaceDE w:val="0"/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>(1) Nastavnik mora studentu obrazložiti konačnu ocjenu.</w:t>
      </w:r>
    </w:p>
    <w:p w14:paraId="6A2208D4" w14:textId="02479122" w:rsidR="0015206B" w:rsidRPr="00EA6DA7" w:rsidRDefault="0015206B" w:rsidP="00EA6DA7">
      <w:pPr>
        <w:tabs>
          <w:tab w:val="left" w:pos="0"/>
        </w:tabs>
        <w:autoSpaceDE w:val="0"/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(2) Student koji je </w:t>
      </w:r>
      <w:r w:rsidR="00EA6DA7">
        <w:rPr>
          <w:rFonts w:asciiTheme="minorHAnsi" w:hAnsiTheme="minorHAnsi"/>
        </w:rPr>
        <w:t>negativno ocijenjen</w:t>
      </w:r>
      <w:r w:rsidRPr="00EA6DA7">
        <w:rPr>
          <w:rFonts w:asciiTheme="minorHAnsi" w:hAnsiTheme="minorHAnsi"/>
        </w:rPr>
        <w:t xml:space="preserve"> na ispitu ima pravo podnijeti prigovor na ocjenu. Prigovor se podnosi </w:t>
      </w:r>
      <w:r w:rsidR="002B4122" w:rsidRPr="00EA6DA7">
        <w:rPr>
          <w:rFonts w:asciiTheme="minorHAnsi" w:hAnsiTheme="minorHAnsi"/>
        </w:rPr>
        <w:t>čelniku sastavnice</w:t>
      </w:r>
      <w:r w:rsidRPr="00EA6DA7">
        <w:rPr>
          <w:rFonts w:asciiTheme="minorHAnsi" w:hAnsiTheme="minorHAnsi"/>
        </w:rPr>
        <w:t xml:space="preserve"> u roku od </w:t>
      </w:r>
      <w:r w:rsidR="00D101A2" w:rsidRPr="00EA6DA7">
        <w:rPr>
          <w:rFonts w:asciiTheme="minorHAnsi" w:hAnsiTheme="minorHAnsi"/>
        </w:rPr>
        <w:t xml:space="preserve">jednog radnog dana </w:t>
      </w:r>
      <w:r w:rsidRPr="00EA6DA7">
        <w:rPr>
          <w:rFonts w:asciiTheme="minorHAnsi" w:hAnsiTheme="minorHAnsi"/>
        </w:rPr>
        <w:t>nakon priopćenja ocjene. Prigovor mora biti obrazložen.</w:t>
      </w:r>
    </w:p>
    <w:p w14:paraId="36B993AB" w14:textId="1B176E9E" w:rsidR="0015206B" w:rsidRPr="00EA6DA7" w:rsidRDefault="0015206B" w:rsidP="00EA6DA7">
      <w:pPr>
        <w:tabs>
          <w:tab w:val="left" w:pos="0"/>
        </w:tabs>
        <w:autoSpaceDE w:val="0"/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(3) Ako prigovor ocijeni utemeljenim, </w:t>
      </w:r>
      <w:r w:rsidR="002B4122" w:rsidRPr="00EA6DA7">
        <w:rPr>
          <w:rFonts w:asciiTheme="minorHAnsi" w:hAnsiTheme="minorHAnsi"/>
        </w:rPr>
        <w:t>čelnik sastavnice</w:t>
      </w:r>
      <w:r w:rsidRPr="00EA6DA7">
        <w:rPr>
          <w:rFonts w:asciiTheme="minorHAnsi" w:hAnsiTheme="minorHAnsi"/>
        </w:rPr>
        <w:t xml:space="preserve"> će donijeti odluku kojom dopušta ponavljanje ispita, imenuje nastavničko povjerenstvo i određuje vrijeme ponovnog polaganja ispita.</w:t>
      </w:r>
    </w:p>
    <w:p w14:paraId="537CD920" w14:textId="1F590347" w:rsidR="0015206B" w:rsidRPr="00EA6DA7" w:rsidRDefault="0015206B" w:rsidP="00EA6DA7">
      <w:pPr>
        <w:tabs>
          <w:tab w:val="left" w:pos="0"/>
        </w:tabs>
        <w:autoSpaceDE w:val="0"/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(4) Nastavničko povjerenstvo čine predsjednik i dva člana. </w:t>
      </w:r>
      <w:r w:rsidR="00D101A2" w:rsidRPr="00EA6DA7">
        <w:rPr>
          <w:rFonts w:asciiTheme="minorHAnsi" w:hAnsiTheme="minorHAnsi"/>
        </w:rPr>
        <w:t xml:space="preserve">Predmetni </w:t>
      </w:r>
      <w:r w:rsidRPr="00EA6DA7">
        <w:rPr>
          <w:rFonts w:asciiTheme="minorHAnsi" w:hAnsiTheme="minorHAnsi"/>
        </w:rPr>
        <w:t xml:space="preserve">nastavnik ne </w:t>
      </w:r>
      <w:r w:rsidR="0001291B" w:rsidRPr="00EA6DA7">
        <w:rPr>
          <w:rFonts w:asciiTheme="minorHAnsi" w:hAnsiTheme="minorHAnsi"/>
        </w:rPr>
        <w:t xml:space="preserve">smije </w:t>
      </w:r>
      <w:r w:rsidRPr="00EA6DA7">
        <w:rPr>
          <w:rFonts w:asciiTheme="minorHAnsi" w:hAnsiTheme="minorHAnsi"/>
        </w:rPr>
        <w:t>biti predsjednikom povjerenstva.</w:t>
      </w:r>
    </w:p>
    <w:p w14:paraId="77A2888C" w14:textId="77777777" w:rsidR="0015206B" w:rsidRPr="00EA6DA7" w:rsidRDefault="0015206B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</w:p>
    <w:p w14:paraId="38B1C28F" w14:textId="77777777" w:rsidR="002F4AFA" w:rsidRDefault="002F4AFA" w:rsidP="00EA6DA7">
      <w:pPr>
        <w:tabs>
          <w:tab w:val="left" w:pos="0"/>
        </w:tabs>
        <w:ind w:right="50"/>
        <w:jc w:val="center"/>
        <w:rPr>
          <w:rFonts w:asciiTheme="minorHAnsi" w:hAnsiTheme="minorHAnsi"/>
          <w:b/>
        </w:rPr>
      </w:pPr>
    </w:p>
    <w:p w14:paraId="69529BB5" w14:textId="19DA4302" w:rsidR="007279A8" w:rsidRPr="000C3FF5" w:rsidRDefault="000C3FF5" w:rsidP="00EA6DA7">
      <w:pPr>
        <w:tabs>
          <w:tab w:val="left" w:pos="0"/>
        </w:tabs>
        <w:ind w:right="50"/>
        <w:jc w:val="center"/>
        <w:rPr>
          <w:rFonts w:asciiTheme="minorHAnsi" w:hAnsiTheme="minorHAnsi"/>
          <w:b/>
        </w:rPr>
      </w:pPr>
      <w:r w:rsidRPr="000C3FF5">
        <w:rPr>
          <w:rFonts w:asciiTheme="minorHAnsi" w:hAnsiTheme="minorHAnsi"/>
          <w:b/>
        </w:rPr>
        <w:lastRenderedPageBreak/>
        <w:t>Ponavljanje ispita</w:t>
      </w:r>
    </w:p>
    <w:p w14:paraId="315D6097" w14:textId="12DF4156" w:rsidR="0015206B" w:rsidRPr="00EA6DA7" w:rsidRDefault="0015206B" w:rsidP="00EA6DA7">
      <w:pPr>
        <w:tabs>
          <w:tab w:val="left" w:pos="0"/>
        </w:tabs>
        <w:ind w:right="50"/>
        <w:jc w:val="center"/>
        <w:rPr>
          <w:rFonts w:asciiTheme="minorHAnsi" w:hAnsiTheme="minorHAnsi"/>
        </w:rPr>
      </w:pPr>
      <w:r w:rsidRPr="00EA6DA7">
        <w:rPr>
          <w:rFonts w:asciiTheme="minorHAnsi" w:hAnsiTheme="minorHAnsi"/>
        </w:rPr>
        <w:t>Članak 4</w:t>
      </w:r>
      <w:r w:rsidR="000C3FF5">
        <w:rPr>
          <w:rFonts w:asciiTheme="minorHAnsi" w:hAnsiTheme="minorHAnsi"/>
        </w:rPr>
        <w:t>3</w:t>
      </w:r>
      <w:r w:rsidRPr="00EA6DA7">
        <w:rPr>
          <w:rFonts w:asciiTheme="minorHAnsi" w:hAnsiTheme="minorHAnsi"/>
        </w:rPr>
        <w:t>.</w:t>
      </w:r>
    </w:p>
    <w:p w14:paraId="664F52E6" w14:textId="441C277E" w:rsidR="0015206B" w:rsidRPr="00EA6DA7" w:rsidRDefault="0015206B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(1) Ponovni ispit organizira se najkasnije u roku od tri </w:t>
      </w:r>
      <w:r w:rsidR="00EC2716">
        <w:rPr>
          <w:rFonts w:asciiTheme="minorHAnsi" w:hAnsiTheme="minorHAnsi"/>
        </w:rPr>
        <w:t xml:space="preserve">radna </w:t>
      </w:r>
      <w:r w:rsidRPr="00EA6DA7">
        <w:rPr>
          <w:rFonts w:asciiTheme="minorHAnsi" w:hAnsiTheme="minorHAnsi"/>
        </w:rPr>
        <w:t xml:space="preserve">dana od dana </w:t>
      </w:r>
      <w:r w:rsidR="002B4122" w:rsidRPr="00EA6DA7">
        <w:rPr>
          <w:rFonts w:asciiTheme="minorHAnsi" w:hAnsiTheme="minorHAnsi"/>
        </w:rPr>
        <w:t>ocjene utemeljenosti prigovora</w:t>
      </w:r>
      <w:r w:rsidRPr="00EA6DA7">
        <w:rPr>
          <w:rFonts w:asciiTheme="minorHAnsi" w:hAnsiTheme="minorHAnsi"/>
        </w:rPr>
        <w:t>.</w:t>
      </w:r>
    </w:p>
    <w:p w14:paraId="0C2C3DCA" w14:textId="23403DC4" w:rsidR="0015206B" w:rsidRPr="00EA6DA7" w:rsidRDefault="0015206B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(2) Pismeni ispit ili pismeni dio ispita ne ponavlja se pred povjerenstvom, već ga ono </w:t>
      </w:r>
      <w:r w:rsidR="007A1589">
        <w:rPr>
          <w:rFonts w:asciiTheme="minorHAnsi" w:hAnsiTheme="minorHAnsi"/>
        </w:rPr>
        <w:t xml:space="preserve">samo </w:t>
      </w:r>
      <w:r w:rsidRPr="00EA6DA7">
        <w:rPr>
          <w:rFonts w:asciiTheme="minorHAnsi" w:hAnsiTheme="minorHAnsi"/>
        </w:rPr>
        <w:t>ponovno pregledava i ocjenjuje.</w:t>
      </w:r>
    </w:p>
    <w:p w14:paraId="4EFA5805" w14:textId="6EFA1EAE" w:rsidR="002B4122" w:rsidRPr="00EA6DA7" w:rsidRDefault="0015206B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(3) Na temelju predloženih ocjena svih članova povjerenstva predsjednik povjerenstva zaključuje konačnu ocjenu i ako je ta ocjena pozitivna, </w:t>
      </w:r>
      <w:r w:rsidR="002B4122" w:rsidRPr="00EA6DA7">
        <w:rPr>
          <w:rFonts w:asciiTheme="minorHAnsi" w:hAnsiTheme="minorHAnsi"/>
        </w:rPr>
        <w:t xml:space="preserve">čelnik sastavnice </w:t>
      </w:r>
      <w:r w:rsidRPr="00EA6DA7">
        <w:rPr>
          <w:rFonts w:asciiTheme="minorHAnsi" w:hAnsiTheme="minorHAnsi"/>
        </w:rPr>
        <w:t xml:space="preserve">ocjenu upisuje </w:t>
      </w:r>
      <w:r w:rsidR="0001291B" w:rsidRPr="00EA6DA7">
        <w:rPr>
          <w:rFonts w:asciiTheme="minorHAnsi" w:hAnsiTheme="minorHAnsi"/>
        </w:rPr>
        <w:t>u odgovarajuću ispravu</w:t>
      </w:r>
      <w:r w:rsidRPr="00EA6DA7">
        <w:rPr>
          <w:rFonts w:asciiTheme="minorHAnsi" w:hAnsiTheme="minorHAnsi"/>
        </w:rPr>
        <w:t>. Zaključna ocjena ne može biti pozitivna ako su dva člana povjerenstva predložila negativnu ocjenu.</w:t>
      </w:r>
    </w:p>
    <w:p w14:paraId="428379A5" w14:textId="77777777" w:rsidR="0015206B" w:rsidRPr="00EA6DA7" w:rsidRDefault="0015206B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>(4) Na odluku o ocjeni nastavničkoga povjerenstva ne može se podnijeti prigovor.</w:t>
      </w:r>
    </w:p>
    <w:p w14:paraId="194F7391" w14:textId="77777777" w:rsidR="00D86740" w:rsidRPr="00EA6DA7" w:rsidRDefault="00D86740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</w:p>
    <w:p w14:paraId="3BE51665" w14:textId="6CE1E0C2" w:rsidR="0001697A" w:rsidRPr="00EA6DA7" w:rsidRDefault="003A0C01" w:rsidP="000C3FF5">
      <w:pPr>
        <w:tabs>
          <w:tab w:val="left" w:pos="0"/>
        </w:tabs>
        <w:ind w:right="50"/>
        <w:jc w:val="center"/>
        <w:rPr>
          <w:rFonts w:asciiTheme="minorHAnsi" w:hAnsiTheme="minorHAnsi"/>
        </w:rPr>
      </w:pPr>
      <w:r w:rsidRPr="00EA6DA7">
        <w:rPr>
          <w:rFonts w:asciiTheme="minorHAnsi" w:hAnsiTheme="minorHAnsi"/>
          <w:b/>
        </w:rPr>
        <w:t>Mobilnost</w:t>
      </w:r>
    </w:p>
    <w:p w14:paraId="382FE596" w14:textId="48BA620A" w:rsidR="00B203EF" w:rsidRPr="00EA6DA7" w:rsidRDefault="00B203EF" w:rsidP="00EA6DA7">
      <w:pPr>
        <w:tabs>
          <w:tab w:val="left" w:pos="0"/>
        </w:tabs>
        <w:ind w:right="50"/>
        <w:jc w:val="center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Članak </w:t>
      </w:r>
      <w:r w:rsidR="00D101A2" w:rsidRPr="00EA6DA7">
        <w:rPr>
          <w:rFonts w:asciiTheme="minorHAnsi" w:hAnsiTheme="minorHAnsi"/>
        </w:rPr>
        <w:t>4</w:t>
      </w:r>
      <w:r w:rsidR="000C3FF5">
        <w:rPr>
          <w:rFonts w:asciiTheme="minorHAnsi" w:hAnsiTheme="minorHAnsi"/>
        </w:rPr>
        <w:t>4</w:t>
      </w:r>
      <w:r w:rsidRPr="00EA6DA7">
        <w:rPr>
          <w:rFonts w:asciiTheme="minorHAnsi" w:hAnsiTheme="minorHAnsi"/>
        </w:rPr>
        <w:t>.</w:t>
      </w:r>
    </w:p>
    <w:p w14:paraId="3EA65E9C" w14:textId="27E0023A" w:rsidR="00B203EF" w:rsidRPr="00EA6DA7" w:rsidRDefault="003A0C01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(1) </w:t>
      </w:r>
      <w:r w:rsidR="00B203EF" w:rsidRPr="00EA6DA7">
        <w:rPr>
          <w:rFonts w:asciiTheme="minorHAnsi" w:hAnsiTheme="minorHAnsi"/>
        </w:rPr>
        <w:t xml:space="preserve">Studenti mogu u skladu sa studijskim programom upisivati pojedine </w:t>
      </w:r>
      <w:r w:rsidRPr="00EA6DA7">
        <w:rPr>
          <w:rFonts w:asciiTheme="minorHAnsi" w:hAnsiTheme="minorHAnsi"/>
        </w:rPr>
        <w:t>kolegije</w:t>
      </w:r>
      <w:r w:rsidR="00B203EF" w:rsidRPr="00EA6DA7">
        <w:rPr>
          <w:rFonts w:asciiTheme="minorHAnsi" w:hAnsiTheme="minorHAnsi"/>
        </w:rPr>
        <w:t xml:space="preserve"> drugih studijskih programa Sveučilišta. </w:t>
      </w:r>
    </w:p>
    <w:p w14:paraId="2C9DE0EE" w14:textId="52FFCEA2" w:rsidR="003A0C01" w:rsidRPr="00EA6DA7" w:rsidRDefault="003A0C01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(2) Svaka sastavnica Sveučilišta prije upisa u akademsku godinu objavljuje popis kolegija uz potrebne ulazne kompetencije koje mogu upisati studenti koji studiraju na drugoj sastavnici. </w:t>
      </w:r>
    </w:p>
    <w:p w14:paraId="653E1271" w14:textId="77777777" w:rsidR="007A1589" w:rsidRDefault="003A0C01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>(3) Broj studenata koji mogu upisati pojedini kolegij ogra</w:t>
      </w:r>
      <w:r w:rsidR="007A1589">
        <w:rPr>
          <w:rFonts w:asciiTheme="minorHAnsi" w:hAnsiTheme="minorHAnsi"/>
        </w:rPr>
        <w:t>ničen je kapacitetom sastavnice</w:t>
      </w:r>
      <w:r w:rsidRPr="00EA6DA7">
        <w:rPr>
          <w:rFonts w:asciiTheme="minorHAnsi" w:hAnsiTheme="minorHAnsi"/>
        </w:rPr>
        <w:t>.</w:t>
      </w:r>
    </w:p>
    <w:p w14:paraId="6B7BD299" w14:textId="19566A7F" w:rsidR="00B203EF" w:rsidRPr="00EA6DA7" w:rsidRDefault="003A0C01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>(4)</w:t>
      </w:r>
      <w:r w:rsidR="009915F3" w:rsidRPr="00EA6DA7">
        <w:rPr>
          <w:rFonts w:asciiTheme="minorHAnsi" w:hAnsiTheme="minorHAnsi"/>
        </w:rPr>
        <w:t xml:space="preserve"> </w:t>
      </w:r>
      <w:r w:rsidRPr="00EA6DA7">
        <w:rPr>
          <w:rFonts w:asciiTheme="minorHAnsi" w:hAnsiTheme="minorHAnsi"/>
        </w:rPr>
        <w:t>Kolegij</w:t>
      </w:r>
      <w:r w:rsidR="00B203EF" w:rsidRPr="00EA6DA7">
        <w:rPr>
          <w:rFonts w:asciiTheme="minorHAnsi" w:hAnsiTheme="minorHAnsi"/>
        </w:rPr>
        <w:t xml:space="preserve"> koji student pohađa na drugoj sastavnici upisuje se u</w:t>
      </w:r>
      <w:r w:rsidR="00057ECE" w:rsidRPr="00EA6DA7">
        <w:rPr>
          <w:rFonts w:asciiTheme="minorHAnsi" w:hAnsiTheme="minorHAnsi"/>
        </w:rPr>
        <w:t xml:space="preserve"> </w:t>
      </w:r>
      <w:r w:rsidR="00B203EF" w:rsidRPr="00EA6DA7">
        <w:rPr>
          <w:rFonts w:asciiTheme="minorHAnsi" w:hAnsiTheme="minorHAnsi"/>
        </w:rPr>
        <w:t xml:space="preserve">studentsku ispravu. Nositelj </w:t>
      </w:r>
      <w:r w:rsidRPr="00EA6DA7">
        <w:rPr>
          <w:rFonts w:asciiTheme="minorHAnsi" w:hAnsiTheme="minorHAnsi"/>
        </w:rPr>
        <w:t xml:space="preserve">kolegija </w:t>
      </w:r>
      <w:r w:rsidR="00B203EF" w:rsidRPr="00EA6DA7">
        <w:rPr>
          <w:rFonts w:asciiTheme="minorHAnsi" w:hAnsiTheme="minorHAnsi"/>
        </w:rPr>
        <w:t xml:space="preserve">potvrđuje ispunjenje studentovih obveza upisom ECTS bodova i ocjene te svojim potpisom u studentsku ispravu. </w:t>
      </w:r>
    </w:p>
    <w:p w14:paraId="48E8C524" w14:textId="09FE4118" w:rsidR="003A0C01" w:rsidRPr="00EA6DA7" w:rsidRDefault="003A0C01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>(5) Ostvareni ECTS bodovi priznaju se kao da su ostvareni u okviru matičnog studijskog programa, a bodovna vrijednost kolegija odgovara onoj koju taj kolegij ima na studij</w:t>
      </w:r>
      <w:r w:rsidR="00057ECE" w:rsidRPr="00EA6DA7">
        <w:rPr>
          <w:rFonts w:asciiTheme="minorHAnsi" w:hAnsiTheme="minorHAnsi"/>
        </w:rPr>
        <w:t xml:space="preserve">skom programu </w:t>
      </w:r>
      <w:r w:rsidRPr="00EA6DA7">
        <w:rPr>
          <w:rFonts w:asciiTheme="minorHAnsi" w:hAnsiTheme="minorHAnsi"/>
        </w:rPr>
        <w:t xml:space="preserve">u okviru kojeg se izvodi. </w:t>
      </w:r>
    </w:p>
    <w:p w14:paraId="3C923C26" w14:textId="77777777" w:rsidR="00D86740" w:rsidRPr="00EA6DA7" w:rsidRDefault="00D86740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</w:p>
    <w:p w14:paraId="511A4B34" w14:textId="77777777" w:rsidR="0015206B" w:rsidRPr="00EA6DA7" w:rsidRDefault="0015206B" w:rsidP="000C3FF5">
      <w:pPr>
        <w:tabs>
          <w:tab w:val="left" w:pos="0"/>
        </w:tabs>
        <w:ind w:right="50"/>
        <w:jc w:val="center"/>
        <w:rPr>
          <w:rFonts w:asciiTheme="minorHAnsi" w:hAnsiTheme="minorHAnsi"/>
          <w:b/>
        </w:rPr>
      </w:pPr>
      <w:r w:rsidRPr="00EA6DA7">
        <w:rPr>
          <w:rFonts w:asciiTheme="minorHAnsi" w:hAnsiTheme="minorHAnsi"/>
          <w:b/>
        </w:rPr>
        <w:t>Završetak studija</w:t>
      </w:r>
    </w:p>
    <w:p w14:paraId="78C3FC14" w14:textId="61732F31" w:rsidR="0015206B" w:rsidRPr="00EA6DA7" w:rsidRDefault="0015206B" w:rsidP="00EA6DA7">
      <w:pPr>
        <w:tabs>
          <w:tab w:val="left" w:pos="0"/>
          <w:tab w:val="left" w:pos="3840"/>
        </w:tabs>
        <w:ind w:right="50"/>
        <w:jc w:val="center"/>
        <w:rPr>
          <w:rFonts w:asciiTheme="minorHAnsi" w:hAnsiTheme="minorHAnsi"/>
        </w:rPr>
      </w:pPr>
      <w:r w:rsidRPr="00EA6DA7">
        <w:rPr>
          <w:rFonts w:asciiTheme="minorHAnsi" w:hAnsiTheme="minorHAnsi"/>
        </w:rPr>
        <w:t>Članak 4</w:t>
      </w:r>
      <w:r w:rsidR="000C3FF5">
        <w:rPr>
          <w:rFonts w:asciiTheme="minorHAnsi" w:hAnsiTheme="minorHAnsi"/>
        </w:rPr>
        <w:t>5</w:t>
      </w:r>
      <w:r w:rsidRPr="00EA6DA7">
        <w:rPr>
          <w:rFonts w:asciiTheme="minorHAnsi" w:hAnsiTheme="minorHAnsi"/>
        </w:rPr>
        <w:t>.</w:t>
      </w:r>
    </w:p>
    <w:p w14:paraId="40CEDCA5" w14:textId="6FD047E4" w:rsidR="00B96E66" w:rsidRPr="00EA6DA7" w:rsidRDefault="00B96E66" w:rsidP="00EA6DA7">
      <w:pPr>
        <w:tabs>
          <w:tab w:val="left" w:pos="0"/>
          <w:tab w:val="left" w:pos="384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(1) </w:t>
      </w:r>
      <w:r w:rsidR="003A0C01" w:rsidRPr="00EA6DA7">
        <w:rPr>
          <w:rFonts w:asciiTheme="minorHAnsi" w:hAnsiTheme="minorHAnsi"/>
        </w:rPr>
        <w:t xml:space="preserve">Načini završetka studija </w:t>
      </w:r>
      <w:r w:rsidRPr="00EA6DA7">
        <w:rPr>
          <w:rFonts w:asciiTheme="minorHAnsi" w:hAnsiTheme="minorHAnsi"/>
        </w:rPr>
        <w:t>propisani su Zakonom i studijskim programima</w:t>
      </w:r>
      <w:r w:rsidR="00057ECE" w:rsidRPr="00EA6DA7">
        <w:rPr>
          <w:rFonts w:asciiTheme="minorHAnsi" w:hAnsiTheme="minorHAnsi"/>
        </w:rPr>
        <w:t xml:space="preserve"> te općim aktima Sveučilišta.</w:t>
      </w:r>
    </w:p>
    <w:p w14:paraId="55ACD83D" w14:textId="7FBCAE4F" w:rsidR="0015206B" w:rsidRPr="00EA6DA7" w:rsidRDefault="00B96E66" w:rsidP="00EA6DA7">
      <w:pPr>
        <w:tabs>
          <w:tab w:val="left" w:pos="0"/>
          <w:tab w:val="left" w:pos="384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>(2) I</w:t>
      </w:r>
      <w:r w:rsidR="003A0C01" w:rsidRPr="00EA6DA7">
        <w:rPr>
          <w:rFonts w:asciiTheme="minorHAnsi" w:hAnsiTheme="minorHAnsi"/>
        </w:rPr>
        <w:t>sprave o završetku studija propisan</w:t>
      </w:r>
      <w:r w:rsidR="00057ECE" w:rsidRPr="00EA6DA7">
        <w:rPr>
          <w:rFonts w:asciiTheme="minorHAnsi" w:hAnsiTheme="minorHAnsi"/>
        </w:rPr>
        <w:t>e</w:t>
      </w:r>
      <w:r w:rsidR="003A0C01" w:rsidRPr="00EA6DA7">
        <w:rPr>
          <w:rFonts w:asciiTheme="minorHAnsi" w:hAnsiTheme="minorHAnsi"/>
        </w:rPr>
        <w:t xml:space="preserve"> su Zakonom i drugim </w:t>
      </w:r>
      <w:r w:rsidR="00057ECE" w:rsidRPr="00EA6DA7">
        <w:rPr>
          <w:rFonts w:asciiTheme="minorHAnsi" w:hAnsiTheme="minorHAnsi"/>
        </w:rPr>
        <w:t xml:space="preserve">općim </w:t>
      </w:r>
      <w:r w:rsidR="003A0C01" w:rsidRPr="00EA6DA7">
        <w:rPr>
          <w:rFonts w:asciiTheme="minorHAnsi" w:hAnsiTheme="minorHAnsi"/>
        </w:rPr>
        <w:t>aktima</w:t>
      </w:r>
      <w:r w:rsidR="00057ECE" w:rsidRPr="00EA6DA7">
        <w:rPr>
          <w:rFonts w:asciiTheme="minorHAnsi" w:hAnsiTheme="minorHAnsi"/>
        </w:rPr>
        <w:t xml:space="preserve"> Sveučilišta</w:t>
      </w:r>
      <w:r w:rsidR="003A0C01" w:rsidRPr="00EA6DA7">
        <w:rPr>
          <w:rFonts w:asciiTheme="minorHAnsi" w:hAnsiTheme="minorHAnsi"/>
        </w:rPr>
        <w:t xml:space="preserve">. </w:t>
      </w:r>
    </w:p>
    <w:p w14:paraId="7349FFCF" w14:textId="77777777" w:rsidR="000C3FF5" w:rsidRDefault="000C3FF5" w:rsidP="00EA6DA7">
      <w:pPr>
        <w:tabs>
          <w:tab w:val="left" w:pos="0"/>
        </w:tabs>
        <w:ind w:right="50"/>
        <w:jc w:val="both"/>
        <w:rPr>
          <w:rFonts w:asciiTheme="minorHAnsi" w:hAnsiTheme="minorHAnsi"/>
          <w:b/>
        </w:rPr>
      </w:pPr>
    </w:p>
    <w:p w14:paraId="319E72E9" w14:textId="0EBEACC2" w:rsidR="000C3FF5" w:rsidRPr="002F4AFA" w:rsidRDefault="000C3FF5" w:rsidP="000C3FF5">
      <w:pPr>
        <w:tabs>
          <w:tab w:val="left" w:pos="0"/>
        </w:tabs>
        <w:ind w:right="50"/>
        <w:jc w:val="center"/>
        <w:rPr>
          <w:rFonts w:asciiTheme="minorHAnsi" w:hAnsiTheme="minorHAnsi"/>
          <w:b/>
        </w:rPr>
      </w:pPr>
      <w:r w:rsidRPr="002F4AFA">
        <w:rPr>
          <w:rFonts w:asciiTheme="minorHAnsi" w:hAnsiTheme="minorHAnsi"/>
          <w:b/>
        </w:rPr>
        <w:t>Prolaznost na kolegijima</w:t>
      </w:r>
    </w:p>
    <w:p w14:paraId="26AB2532" w14:textId="67D1EB79" w:rsidR="000C3FF5" w:rsidRPr="002F4AFA" w:rsidRDefault="002F4AFA" w:rsidP="000C3FF5">
      <w:pPr>
        <w:tabs>
          <w:tab w:val="left" w:pos="0"/>
        </w:tabs>
        <w:ind w:right="50"/>
        <w:jc w:val="center"/>
        <w:rPr>
          <w:rFonts w:asciiTheme="minorHAnsi" w:hAnsiTheme="minorHAnsi"/>
        </w:rPr>
      </w:pPr>
      <w:r w:rsidRPr="002F4AFA">
        <w:rPr>
          <w:rFonts w:asciiTheme="minorHAnsi" w:hAnsiTheme="minorHAnsi"/>
        </w:rPr>
        <w:t>Članak 46.</w:t>
      </w:r>
    </w:p>
    <w:p w14:paraId="43F64DCB" w14:textId="43CFE2E3" w:rsidR="000C3FF5" w:rsidRPr="002F4AFA" w:rsidRDefault="000C3FF5" w:rsidP="000C3FF5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2F4AFA">
        <w:rPr>
          <w:rFonts w:asciiTheme="minorHAnsi" w:hAnsiTheme="minorHAnsi"/>
        </w:rPr>
        <w:t>(1) Prolaznost studenata po kolegijima se utvrđuje svake akademske godine.</w:t>
      </w:r>
    </w:p>
    <w:p w14:paraId="3FA7DA6E" w14:textId="77777777" w:rsidR="000C3FF5" w:rsidRPr="002F4AFA" w:rsidRDefault="000C3FF5" w:rsidP="000C3FF5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2F4AFA">
        <w:rPr>
          <w:rFonts w:asciiTheme="minorHAnsi" w:hAnsiTheme="minorHAnsi"/>
        </w:rPr>
        <w:t>(2) Ako je prolaznost studenata na pojedinom kolegiju manja od 40%, sastavnica je dužna utvrditi razloge i poduzeti adekvatne mjere u cilju povećanja prolaznosti studenta.</w:t>
      </w:r>
    </w:p>
    <w:p w14:paraId="56A99BEE" w14:textId="47C1B456" w:rsidR="000C3FF5" w:rsidRPr="002F4AFA" w:rsidRDefault="000C3FF5" w:rsidP="000C3FF5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2F4AFA">
        <w:rPr>
          <w:rFonts w:asciiTheme="minorHAnsi" w:hAnsiTheme="minorHAnsi"/>
        </w:rPr>
        <w:t xml:space="preserve">(3) O razlozima i poduzetim mjerama sastavnica je dužna obavijestiti rektora Sveučilišta te prorektora za nastavu i studente. </w:t>
      </w:r>
    </w:p>
    <w:p w14:paraId="0593A601" w14:textId="77777777" w:rsidR="000C3FF5" w:rsidRPr="000C3FF5" w:rsidRDefault="000C3FF5" w:rsidP="000C3FF5">
      <w:pPr>
        <w:tabs>
          <w:tab w:val="left" w:pos="0"/>
        </w:tabs>
        <w:ind w:right="50"/>
        <w:jc w:val="both"/>
        <w:rPr>
          <w:rFonts w:asciiTheme="minorHAnsi" w:hAnsiTheme="minorHAnsi"/>
        </w:rPr>
      </w:pPr>
    </w:p>
    <w:p w14:paraId="237AE8CD" w14:textId="77777777" w:rsidR="00B96E66" w:rsidRPr="00EA6DA7" w:rsidRDefault="00B96E66" w:rsidP="000C3FF5">
      <w:pPr>
        <w:tabs>
          <w:tab w:val="left" w:pos="0"/>
        </w:tabs>
        <w:ind w:right="50"/>
        <w:jc w:val="center"/>
        <w:rPr>
          <w:rFonts w:asciiTheme="minorHAnsi" w:hAnsiTheme="minorHAnsi"/>
          <w:b/>
        </w:rPr>
      </w:pPr>
      <w:r w:rsidRPr="00EA6DA7">
        <w:rPr>
          <w:rFonts w:asciiTheme="minorHAnsi" w:hAnsiTheme="minorHAnsi"/>
          <w:b/>
        </w:rPr>
        <w:t>Troškovi studija</w:t>
      </w:r>
    </w:p>
    <w:p w14:paraId="3D41BCA4" w14:textId="65439025" w:rsidR="00B96E66" w:rsidRPr="00EA6DA7" w:rsidRDefault="00B96E66" w:rsidP="00EA6DA7">
      <w:pPr>
        <w:tabs>
          <w:tab w:val="left" w:pos="0"/>
        </w:tabs>
        <w:ind w:right="50"/>
        <w:jc w:val="center"/>
        <w:rPr>
          <w:rFonts w:asciiTheme="minorHAnsi" w:hAnsiTheme="minorHAnsi"/>
        </w:rPr>
      </w:pPr>
      <w:r w:rsidRPr="00EA6DA7">
        <w:rPr>
          <w:rFonts w:asciiTheme="minorHAnsi" w:hAnsiTheme="minorHAnsi"/>
        </w:rPr>
        <w:t>Članak 4</w:t>
      </w:r>
      <w:r w:rsidR="002F4AFA">
        <w:rPr>
          <w:rFonts w:asciiTheme="minorHAnsi" w:hAnsiTheme="minorHAnsi"/>
        </w:rPr>
        <w:t>7</w:t>
      </w:r>
      <w:r w:rsidRPr="00EA6DA7">
        <w:rPr>
          <w:rFonts w:asciiTheme="minorHAnsi" w:hAnsiTheme="minorHAnsi"/>
        </w:rPr>
        <w:t xml:space="preserve">. </w:t>
      </w:r>
    </w:p>
    <w:p w14:paraId="1DEEB3F3" w14:textId="0A01895C" w:rsidR="00B96E66" w:rsidRPr="00EA6DA7" w:rsidRDefault="00B96E66" w:rsidP="00EA6DA7">
      <w:pPr>
        <w:tabs>
          <w:tab w:val="left" w:pos="0"/>
        </w:tabs>
        <w:ind w:right="50"/>
        <w:jc w:val="both"/>
        <w:rPr>
          <w:rFonts w:asciiTheme="minorHAnsi" w:hAnsiTheme="minorHAnsi"/>
          <w:i/>
          <w:iCs/>
        </w:rPr>
      </w:pPr>
      <w:r w:rsidRPr="00EA6DA7">
        <w:rPr>
          <w:rFonts w:asciiTheme="minorHAnsi" w:hAnsiTheme="minorHAnsi"/>
        </w:rPr>
        <w:t xml:space="preserve">(1) Troškovi studija redovitih studenata koji prvi put upisuju prvu godinu studija pokrivaju se sredstvima osiguranim od strane nadležnog ministarstva. </w:t>
      </w:r>
    </w:p>
    <w:p w14:paraId="697A38FB" w14:textId="77777777" w:rsidR="00B96E66" w:rsidRPr="00EA6DA7" w:rsidRDefault="00B96E66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lastRenderedPageBreak/>
        <w:t>(2) Redoviti student upisuje višu godinu studija bez plaćanja participacije ako ostvari uvjete propisane aktima Sveučilišta i nadležnog ministarstva.</w:t>
      </w:r>
    </w:p>
    <w:p w14:paraId="10E8EEDF" w14:textId="77777777" w:rsidR="00B96E66" w:rsidRPr="00EA6DA7" w:rsidRDefault="00B96E66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>(3) Redoviti student koji ne ostvari uvjete iz stavka 2. ovog članka sudjeluje u pokriću troškova studija plaćanjem participacije u školarini.</w:t>
      </w:r>
    </w:p>
    <w:p w14:paraId="532093E3" w14:textId="77777777" w:rsidR="00B96E66" w:rsidRPr="00EA6DA7" w:rsidRDefault="00B96E66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(4) Iznos participacije u školarini za akademsku godinu utvrđuje Senat svojom odlukom. </w:t>
      </w:r>
      <w:r w:rsidRPr="00EA6DA7">
        <w:rPr>
          <w:rStyle w:val="CommentReference"/>
          <w:rFonts w:asciiTheme="minorHAnsi" w:hAnsiTheme="minorHAnsi"/>
          <w:vanish/>
          <w:sz w:val="24"/>
          <w:szCs w:val="24"/>
        </w:rPr>
        <w:commentReference w:id="3"/>
      </w:r>
    </w:p>
    <w:p w14:paraId="372C5DEC" w14:textId="77777777" w:rsidR="0015206B" w:rsidRPr="00EA6DA7" w:rsidRDefault="0015206B" w:rsidP="00EA6DA7">
      <w:pPr>
        <w:tabs>
          <w:tab w:val="left" w:pos="0"/>
          <w:tab w:val="left" w:pos="3840"/>
        </w:tabs>
        <w:ind w:right="50"/>
        <w:jc w:val="both"/>
        <w:rPr>
          <w:rFonts w:asciiTheme="minorHAnsi" w:hAnsiTheme="minorHAnsi"/>
        </w:rPr>
      </w:pPr>
    </w:p>
    <w:p w14:paraId="37A1C09A" w14:textId="136CC343" w:rsidR="0034036F" w:rsidRPr="00EA6DA7" w:rsidRDefault="003A0C01" w:rsidP="000C3FF5">
      <w:pPr>
        <w:tabs>
          <w:tab w:val="left" w:pos="0"/>
          <w:tab w:val="left" w:pos="3840"/>
        </w:tabs>
        <w:ind w:right="50"/>
        <w:jc w:val="center"/>
        <w:rPr>
          <w:rFonts w:asciiTheme="minorHAnsi" w:hAnsiTheme="minorHAnsi"/>
        </w:rPr>
      </w:pPr>
      <w:r w:rsidRPr="00EA6DA7">
        <w:rPr>
          <w:rFonts w:asciiTheme="minorHAnsi" w:hAnsiTheme="minorHAnsi"/>
          <w:b/>
        </w:rPr>
        <w:t>Kvaliteta studija</w:t>
      </w:r>
    </w:p>
    <w:p w14:paraId="4CED5491" w14:textId="03536C77" w:rsidR="0001697A" w:rsidRPr="00EA6DA7" w:rsidRDefault="0001697A" w:rsidP="00EA6DA7">
      <w:pPr>
        <w:tabs>
          <w:tab w:val="left" w:pos="0"/>
        </w:tabs>
        <w:ind w:right="50"/>
        <w:jc w:val="center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Članak </w:t>
      </w:r>
      <w:r w:rsidR="003A0C01" w:rsidRPr="00EA6DA7">
        <w:rPr>
          <w:rFonts w:asciiTheme="minorHAnsi" w:hAnsiTheme="minorHAnsi"/>
        </w:rPr>
        <w:t>4</w:t>
      </w:r>
      <w:r w:rsidR="002F4AFA">
        <w:rPr>
          <w:rFonts w:asciiTheme="minorHAnsi" w:hAnsiTheme="minorHAnsi"/>
        </w:rPr>
        <w:t>8</w:t>
      </w:r>
      <w:r w:rsidR="003A0C01" w:rsidRPr="00EA6DA7">
        <w:rPr>
          <w:rFonts w:asciiTheme="minorHAnsi" w:hAnsiTheme="minorHAnsi"/>
        </w:rPr>
        <w:t>.</w:t>
      </w:r>
    </w:p>
    <w:p w14:paraId="47D2288D" w14:textId="0D6E95DC" w:rsidR="0001697A" w:rsidRPr="00EA6DA7" w:rsidRDefault="0001697A" w:rsidP="00EA6DA7">
      <w:pPr>
        <w:tabs>
          <w:tab w:val="left" w:pos="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>Praćenje kvalitete studija regulira se akt</w:t>
      </w:r>
      <w:r w:rsidR="003A0C01" w:rsidRPr="00EA6DA7">
        <w:rPr>
          <w:rFonts w:asciiTheme="minorHAnsi" w:hAnsiTheme="minorHAnsi"/>
        </w:rPr>
        <w:t>i</w:t>
      </w:r>
      <w:r w:rsidRPr="00EA6DA7">
        <w:rPr>
          <w:rFonts w:asciiTheme="minorHAnsi" w:hAnsiTheme="minorHAnsi"/>
        </w:rPr>
        <w:t>m</w:t>
      </w:r>
      <w:r w:rsidR="003A0C01" w:rsidRPr="00EA6DA7">
        <w:rPr>
          <w:rFonts w:asciiTheme="minorHAnsi" w:hAnsiTheme="minorHAnsi"/>
        </w:rPr>
        <w:t>a</w:t>
      </w:r>
      <w:r w:rsidRPr="00EA6DA7">
        <w:rPr>
          <w:rFonts w:asciiTheme="minorHAnsi" w:hAnsiTheme="minorHAnsi"/>
        </w:rPr>
        <w:t xml:space="preserve"> </w:t>
      </w:r>
      <w:r w:rsidR="003A0C01" w:rsidRPr="00EA6DA7">
        <w:rPr>
          <w:rFonts w:asciiTheme="minorHAnsi" w:hAnsiTheme="minorHAnsi"/>
        </w:rPr>
        <w:t xml:space="preserve">Sustava osiguravanja i unaprjeđivanja kvalitete </w:t>
      </w:r>
      <w:r w:rsidRPr="00EA6DA7">
        <w:rPr>
          <w:rFonts w:asciiTheme="minorHAnsi" w:hAnsiTheme="minorHAnsi"/>
        </w:rPr>
        <w:t>Sveučilišta.</w:t>
      </w:r>
    </w:p>
    <w:p w14:paraId="19ACDC5C" w14:textId="77777777" w:rsidR="0034036F" w:rsidRPr="00EA6DA7" w:rsidRDefault="0034036F" w:rsidP="00EA6DA7">
      <w:pPr>
        <w:tabs>
          <w:tab w:val="left" w:pos="0"/>
          <w:tab w:val="left" w:pos="3840"/>
        </w:tabs>
        <w:ind w:right="50"/>
        <w:jc w:val="both"/>
        <w:rPr>
          <w:rFonts w:asciiTheme="minorHAnsi" w:hAnsiTheme="minorHAnsi"/>
        </w:rPr>
      </w:pPr>
    </w:p>
    <w:p w14:paraId="218BC458" w14:textId="09F81D4B" w:rsidR="003A0C01" w:rsidRPr="00EA6DA7" w:rsidRDefault="003A0C01" w:rsidP="000C3FF5">
      <w:pPr>
        <w:tabs>
          <w:tab w:val="left" w:pos="0"/>
          <w:tab w:val="left" w:pos="3840"/>
        </w:tabs>
        <w:ind w:right="50"/>
        <w:jc w:val="center"/>
        <w:rPr>
          <w:rFonts w:asciiTheme="minorHAnsi" w:hAnsiTheme="minorHAnsi"/>
          <w:b/>
        </w:rPr>
      </w:pPr>
      <w:r w:rsidRPr="00EA6DA7">
        <w:rPr>
          <w:rFonts w:asciiTheme="minorHAnsi" w:hAnsiTheme="minorHAnsi"/>
          <w:b/>
        </w:rPr>
        <w:t>Stegovna odgovornost</w:t>
      </w:r>
    </w:p>
    <w:p w14:paraId="73EE8A6C" w14:textId="439731D8" w:rsidR="00554664" w:rsidRPr="00EA6DA7" w:rsidRDefault="0001697A" w:rsidP="00EA6DA7">
      <w:pPr>
        <w:tabs>
          <w:tab w:val="left" w:pos="0"/>
          <w:tab w:val="left" w:pos="3840"/>
        </w:tabs>
        <w:ind w:right="50"/>
        <w:jc w:val="center"/>
        <w:rPr>
          <w:rFonts w:asciiTheme="minorHAnsi" w:hAnsiTheme="minorHAnsi"/>
        </w:rPr>
      </w:pPr>
      <w:r w:rsidRPr="00EA6DA7">
        <w:rPr>
          <w:rFonts w:asciiTheme="minorHAnsi" w:hAnsiTheme="minorHAnsi"/>
        </w:rPr>
        <w:t>Članak</w:t>
      </w:r>
      <w:r w:rsidR="003A0C01" w:rsidRPr="00EA6DA7">
        <w:rPr>
          <w:rFonts w:asciiTheme="minorHAnsi" w:hAnsiTheme="minorHAnsi"/>
        </w:rPr>
        <w:t xml:space="preserve"> </w:t>
      </w:r>
      <w:r w:rsidR="002F4AFA">
        <w:rPr>
          <w:rFonts w:asciiTheme="minorHAnsi" w:hAnsiTheme="minorHAnsi"/>
        </w:rPr>
        <w:t>49</w:t>
      </w:r>
      <w:r w:rsidR="003A0C01" w:rsidRPr="00EA6DA7">
        <w:rPr>
          <w:rFonts w:asciiTheme="minorHAnsi" w:hAnsiTheme="minorHAnsi"/>
        </w:rPr>
        <w:t>.</w:t>
      </w:r>
    </w:p>
    <w:p w14:paraId="5366B37A" w14:textId="705FD085" w:rsidR="0034036F" w:rsidRPr="00EA6DA7" w:rsidRDefault="00B203EF" w:rsidP="00EA6DA7">
      <w:pPr>
        <w:tabs>
          <w:tab w:val="left" w:pos="0"/>
          <w:tab w:val="left" w:pos="384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Stegovna djela, stegovni postupak i stegovne </w:t>
      </w:r>
      <w:r w:rsidR="003A0C01" w:rsidRPr="00EA6DA7">
        <w:rPr>
          <w:rFonts w:asciiTheme="minorHAnsi" w:hAnsiTheme="minorHAnsi"/>
        </w:rPr>
        <w:t>mjere</w:t>
      </w:r>
      <w:r w:rsidRPr="00EA6DA7">
        <w:rPr>
          <w:rFonts w:asciiTheme="minorHAnsi" w:hAnsiTheme="minorHAnsi"/>
        </w:rPr>
        <w:t xml:space="preserve"> propisuju se općim aktom </w:t>
      </w:r>
      <w:r w:rsidR="003A0C01" w:rsidRPr="00EA6DA7">
        <w:rPr>
          <w:rFonts w:asciiTheme="minorHAnsi" w:hAnsiTheme="minorHAnsi"/>
        </w:rPr>
        <w:t>Sveučilišta</w:t>
      </w:r>
      <w:r w:rsidRPr="00EA6DA7">
        <w:rPr>
          <w:rFonts w:asciiTheme="minorHAnsi" w:hAnsiTheme="minorHAnsi"/>
        </w:rPr>
        <w:t xml:space="preserve">. </w:t>
      </w:r>
    </w:p>
    <w:p w14:paraId="5EE6F9C3" w14:textId="77777777" w:rsidR="00554664" w:rsidRDefault="00554664" w:rsidP="00EA6DA7">
      <w:pPr>
        <w:suppressAutoHyphens w:val="0"/>
        <w:rPr>
          <w:rFonts w:asciiTheme="minorHAnsi" w:hAnsiTheme="minorHAnsi" w:cs="Arial"/>
          <w:lang w:eastAsia="hr-HR"/>
        </w:rPr>
      </w:pPr>
    </w:p>
    <w:p w14:paraId="781E7CF5" w14:textId="72A3975E" w:rsidR="00EC2716" w:rsidRPr="000C3FF5" w:rsidRDefault="000C3FF5" w:rsidP="000C3FF5">
      <w:pPr>
        <w:suppressAutoHyphens w:val="0"/>
        <w:jc w:val="center"/>
        <w:rPr>
          <w:rFonts w:asciiTheme="minorHAnsi" w:hAnsiTheme="minorHAnsi" w:cs="Arial"/>
          <w:b/>
          <w:lang w:eastAsia="hr-HR"/>
        </w:rPr>
      </w:pPr>
      <w:r w:rsidRPr="000C3FF5">
        <w:rPr>
          <w:rFonts w:asciiTheme="minorHAnsi" w:hAnsiTheme="minorHAnsi" w:cs="Arial"/>
          <w:b/>
          <w:lang w:eastAsia="hr-HR"/>
        </w:rPr>
        <w:t>Izrada ključnih dokumenata</w:t>
      </w:r>
    </w:p>
    <w:p w14:paraId="5E0896BD" w14:textId="7C925B8C" w:rsidR="00554664" w:rsidRPr="00EA6DA7" w:rsidRDefault="0001697A" w:rsidP="00EA6DA7">
      <w:pPr>
        <w:suppressAutoHyphens w:val="0"/>
        <w:jc w:val="center"/>
        <w:rPr>
          <w:rFonts w:asciiTheme="minorHAnsi" w:hAnsiTheme="minorHAnsi" w:cs="Arial"/>
          <w:lang w:eastAsia="hr-HR"/>
        </w:rPr>
      </w:pPr>
      <w:r w:rsidRPr="00EA6DA7">
        <w:rPr>
          <w:rFonts w:asciiTheme="minorHAnsi" w:hAnsiTheme="minorHAnsi" w:cs="Arial"/>
          <w:lang w:eastAsia="hr-HR"/>
        </w:rPr>
        <w:t xml:space="preserve">Članak </w:t>
      </w:r>
      <w:r w:rsidR="003A0C01" w:rsidRPr="00EA6DA7">
        <w:rPr>
          <w:rFonts w:asciiTheme="minorHAnsi" w:hAnsiTheme="minorHAnsi" w:cs="Arial"/>
          <w:lang w:eastAsia="hr-HR"/>
        </w:rPr>
        <w:t>5</w:t>
      </w:r>
      <w:r w:rsidR="00025005" w:rsidRPr="00EA6DA7">
        <w:rPr>
          <w:rFonts w:asciiTheme="minorHAnsi" w:hAnsiTheme="minorHAnsi" w:cs="Arial"/>
          <w:lang w:eastAsia="hr-HR"/>
        </w:rPr>
        <w:t>0</w:t>
      </w:r>
      <w:r w:rsidR="003A0C01" w:rsidRPr="00EA6DA7">
        <w:rPr>
          <w:rFonts w:asciiTheme="minorHAnsi" w:hAnsiTheme="minorHAnsi" w:cs="Arial"/>
          <w:lang w:eastAsia="hr-HR"/>
        </w:rPr>
        <w:t>.</w:t>
      </w:r>
    </w:p>
    <w:p w14:paraId="03543028" w14:textId="2BE50908" w:rsidR="00554664" w:rsidRPr="00EA6DA7" w:rsidRDefault="00025005" w:rsidP="00EA6DA7">
      <w:pPr>
        <w:suppressAutoHyphens w:val="0"/>
        <w:jc w:val="both"/>
        <w:rPr>
          <w:rFonts w:asciiTheme="minorHAnsi" w:hAnsiTheme="minorHAnsi" w:cs="Arial"/>
          <w:lang w:eastAsia="hr-HR"/>
        </w:rPr>
      </w:pPr>
      <w:r w:rsidRPr="00EA6DA7">
        <w:rPr>
          <w:rFonts w:asciiTheme="minorHAnsi" w:hAnsiTheme="minorHAnsi" w:cs="Arial"/>
          <w:lang w:eastAsia="hr-HR"/>
        </w:rPr>
        <w:t>(1) Izvoditelj</w:t>
      </w:r>
      <w:r w:rsidR="00554664" w:rsidRPr="00EA6DA7">
        <w:rPr>
          <w:rFonts w:asciiTheme="minorHAnsi" w:hAnsiTheme="minorHAnsi" w:cs="Arial"/>
          <w:lang w:eastAsia="hr-HR"/>
        </w:rPr>
        <w:t xml:space="preserve"> studija dužan je radi transparentnosti i razumijevanja obrazovnih programa i sustava studiranja </w:t>
      </w:r>
      <w:r w:rsidR="00B96E66" w:rsidRPr="00EA6DA7">
        <w:rPr>
          <w:rFonts w:asciiTheme="minorHAnsi" w:hAnsiTheme="minorHAnsi" w:cs="Arial"/>
          <w:lang w:eastAsia="hr-HR"/>
        </w:rPr>
        <w:t>u Europskom visokoobrazovnome prostoru</w:t>
      </w:r>
      <w:r w:rsidR="00554664" w:rsidRPr="00EA6DA7">
        <w:rPr>
          <w:rFonts w:asciiTheme="minorHAnsi" w:hAnsiTheme="minorHAnsi" w:cs="Arial"/>
          <w:lang w:eastAsia="hr-HR"/>
        </w:rPr>
        <w:t xml:space="preserve"> izraditi ključne dokumente: </w:t>
      </w:r>
    </w:p>
    <w:p w14:paraId="3670360D" w14:textId="3947D245" w:rsidR="000C3FF5" w:rsidRDefault="00B96E66" w:rsidP="000C3FF5">
      <w:pPr>
        <w:pStyle w:val="ListParagraph"/>
        <w:numPr>
          <w:ilvl w:val="0"/>
          <w:numId w:val="24"/>
        </w:numPr>
        <w:spacing w:line="240" w:lineRule="auto"/>
        <w:rPr>
          <w:rFonts w:asciiTheme="minorHAnsi" w:hAnsiTheme="minorHAnsi" w:cs="Arial"/>
          <w:sz w:val="24"/>
          <w:szCs w:val="24"/>
          <w:lang w:eastAsia="hr-HR"/>
        </w:rPr>
      </w:pPr>
      <w:r w:rsidRPr="00EA6DA7">
        <w:rPr>
          <w:rFonts w:asciiTheme="minorHAnsi" w:hAnsiTheme="minorHAnsi" w:cs="Arial"/>
          <w:sz w:val="24"/>
          <w:szCs w:val="24"/>
          <w:lang w:eastAsia="hr-HR"/>
        </w:rPr>
        <w:t>k</w:t>
      </w:r>
      <w:r w:rsidR="00554664" w:rsidRPr="00EA6DA7">
        <w:rPr>
          <w:rFonts w:asciiTheme="minorHAnsi" w:hAnsiTheme="minorHAnsi" w:cs="Arial"/>
          <w:sz w:val="24"/>
          <w:szCs w:val="24"/>
          <w:lang w:eastAsia="hr-HR"/>
        </w:rPr>
        <w:t>atalog</w:t>
      </w:r>
      <w:r w:rsidRPr="00EA6DA7">
        <w:rPr>
          <w:rFonts w:asciiTheme="minorHAnsi" w:hAnsiTheme="minorHAnsi" w:cs="Arial"/>
          <w:sz w:val="24"/>
          <w:szCs w:val="24"/>
          <w:lang w:eastAsia="hr-HR"/>
        </w:rPr>
        <w:t>e</w:t>
      </w:r>
      <w:r w:rsidR="00554664" w:rsidRPr="00EA6DA7">
        <w:rPr>
          <w:rFonts w:asciiTheme="minorHAnsi" w:hAnsiTheme="minorHAnsi" w:cs="Arial"/>
          <w:sz w:val="24"/>
          <w:szCs w:val="24"/>
          <w:lang w:eastAsia="hr-HR"/>
        </w:rPr>
        <w:t xml:space="preserve"> studijskih programa</w:t>
      </w:r>
    </w:p>
    <w:p w14:paraId="02A9BDC8" w14:textId="72DBBB0B" w:rsidR="000C3FF5" w:rsidRDefault="00B96E66" w:rsidP="000C3FF5">
      <w:pPr>
        <w:pStyle w:val="ListParagraph"/>
        <w:numPr>
          <w:ilvl w:val="0"/>
          <w:numId w:val="24"/>
        </w:numPr>
        <w:spacing w:line="240" w:lineRule="auto"/>
        <w:rPr>
          <w:rFonts w:asciiTheme="minorHAnsi" w:hAnsiTheme="minorHAnsi" w:cs="Arial"/>
          <w:sz w:val="24"/>
          <w:szCs w:val="24"/>
          <w:lang w:eastAsia="hr-HR"/>
        </w:rPr>
      </w:pPr>
      <w:r w:rsidRPr="000C3FF5">
        <w:rPr>
          <w:rFonts w:asciiTheme="minorHAnsi" w:hAnsiTheme="minorHAnsi" w:cs="Arial"/>
          <w:sz w:val="24"/>
          <w:szCs w:val="24"/>
          <w:lang w:eastAsia="hr-HR"/>
        </w:rPr>
        <w:t>d</w:t>
      </w:r>
      <w:r w:rsidR="000C3FF5">
        <w:rPr>
          <w:rFonts w:asciiTheme="minorHAnsi" w:hAnsiTheme="minorHAnsi" w:cs="Arial"/>
          <w:sz w:val="24"/>
          <w:szCs w:val="24"/>
          <w:lang w:eastAsia="hr-HR"/>
        </w:rPr>
        <w:t>okumente studentske mobilnosti i</w:t>
      </w:r>
    </w:p>
    <w:p w14:paraId="321F481C" w14:textId="44E250F0" w:rsidR="00554664" w:rsidRPr="000C3FF5" w:rsidRDefault="00554664" w:rsidP="000C3FF5">
      <w:pPr>
        <w:pStyle w:val="ListParagraph"/>
        <w:numPr>
          <w:ilvl w:val="0"/>
          <w:numId w:val="24"/>
        </w:numPr>
        <w:spacing w:after="0" w:line="240" w:lineRule="auto"/>
        <w:rPr>
          <w:rFonts w:asciiTheme="minorHAnsi" w:hAnsiTheme="minorHAnsi" w:cs="Arial"/>
          <w:sz w:val="24"/>
          <w:szCs w:val="24"/>
          <w:lang w:eastAsia="hr-HR"/>
        </w:rPr>
      </w:pPr>
      <w:r w:rsidRPr="000C3FF5">
        <w:rPr>
          <w:rFonts w:asciiTheme="minorHAnsi" w:hAnsiTheme="minorHAnsi" w:cs="Arial"/>
          <w:sz w:val="24"/>
          <w:szCs w:val="24"/>
          <w:lang w:eastAsia="hr-HR"/>
        </w:rPr>
        <w:t xml:space="preserve">dopunsku ispravu. </w:t>
      </w:r>
    </w:p>
    <w:p w14:paraId="764B0A16" w14:textId="4AE699A9" w:rsidR="00554664" w:rsidRPr="00EA6DA7" w:rsidRDefault="00025005" w:rsidP="000C3FF5">
      <w:pPr>
        <w:tabs>
          <w:tab w:val="left" w:pos="0"/>
          <w:tab w:val="left" w:pos="3840"/>
        </w:tabs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 xml:space="preserve">(2) </w:t>
      </w:r>
      <w:r w:rsidR="00554664" w:rsidRPr="00EA6DA7">
        <w:rPr>
          <w:rFonts w:asciiTheme="minorHAnsi" w:hAnsiTheme="minorHAnsi"/>
        </w:rPr>
        <w:t>Sadržaj dokumenata propisan je Vodičem za korisnike ECTS-a</w:t>
      </w:r>
      <w:r w:rsidRPr="00EA6DA7">
        <w:rPr>
          <w:rFonts w:asciiTheme="minorHAnsi" w:hAnsiTheme="minorHAnsi"/>
        </w:rPr>
        <w:t>.</w:t>
      </w:r>
    </w:p>
    <w:p w14:paraId="4B1DD9A1" w14:textId="4507D955" w:rsidR="00B203EF" w:rsidRPr="00EA6DA7" w:rsidRDefault="00B203EF" w:rsidP="000C3FF5">
      <w:pPr>
        <w:tabs>
          <w:tab w:val="left" w:pos="0"/>
          <w:tab w:val="left" w:pos="3840"/>
        </w:tabs>
        <w:jc w:val="both"/>
        <w:rPr>
          <w:rFonts w:asciiTheme="minorHAnsi" w:hAnsiTheme="minorHAnsi"/>
          <w:b/>
        </w:rPr>
      </w:pPr>
    </w:p>
    <w:p w14:paraId="6CC06C0B" w14:textId="5A54FF50" w:rsidR="003A0C01" w:rsidRPr="00EA6DA7" w:rsidRDefault="003A0C01" w:rsidP="000C3FF5">
      <w:pPr>
        <w:tabs>
          <w:tab w:val="left" w:pos="0"/>
          <w:tab w:val="left" w:pos="3840"/>
        </w:tabs>
        <w:ind w:right="50"/>
        <w:jc w:val="center"/>
        <w:rPr>
          <w:rFonts w:asciiTheme="minorHAnsi" w:hAnsiTheme="minorHAnsi"/>
          <w:b/>
        </w:rPr>
      </w:pPr>
      <w:r w:rsidRPr="00EA6DA7">
        <w:rPr>
          <w:rFonts w:asciiTheme="minorHAnsi" w:hAnsiTheme="minorHAnsi"/>
          <w:b/>
        </w:rPr>
        <w:t>Prijelazne i završne</w:t>
      </w:r>
    </w:p>
    <w:p w14:paraId="29EAA2CC" w14:textId="0BA1CF20" w:rsidR="003A0C01" w:rsidRPr="002F4AFA" w:rsidRDefault="003A0C01" w:rsidP="00EA6DA7">
      <w:pPr>
        <w:tabs>
          <w:tab w:val="left" w:pos="0"/>
          <w:tab w:val="left" w:pos="3840"/>
        </w:tabs>
        <w:ind w:right="50"/>
        <w:jc w:val="center"/>
        <w:rPr>
          <w:rFonts w:asciiTheme="minorHAnsi" w:hAnsiTheme="minorHAnsi"/>
        </w:rPr>
      </w:pPr>
      <w:r w:rsidRPr="002F4AFA">
        <w:rPr>
          <w:rFonts w:asciiTheme="minorHAnsi" w:hAnsiTheme="minorHAnsi"/>
        </w:rPr>
        <w:t>Članak 5</w:t>
      </w:r>
      <w:r w:rsidR="00025005" w:rsidRPr="002F4AFA">
        <w:rPr>
          <w:rFonts w:asciiTheme="minorHAnsi" w:hAnsiTheme="minorHAnsi"/>
        </w:rPr>
        <w:t>1</w:t>
      </w:r>
      <w:r w:rsidRPr="002F4AFA">
        <w:rPr>
          <w:rFonts w:asciiTheme="minorHAnsi" w:hAnsiTheme="minorHAnsi"/>
        </w:rPr>
        <w:t>.</w:t>
      </w:r>
    </w:p>
    <w:p w14:paraId="2E3999A3" w14:textId="5993B339" w:rsidR="00025005" w:rsidRPr="00EA6DA7" w:rsidRDefault="00025005" w:rsidP="00EA6DA7">
      <w:pPr>
        <w:tabs>
          <w:tab w:val="left" w:pos="0"/>
          <w:tab w:val="left" w:pos="384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>(1) Ovaj Pravilnika stupa na snagu osmog dana od dana objave na mrežnim stranicama Sveučilišta.</w:t>
      </w:r>
    </w:p>
    <w:p w14:paraId="71A262E5" w14:textId="39597CF4" w:rsidR="00025005" w:rsidRPr="00EA6DA7" w:rsidRDefault="00025005" w:rsidP="00EA6DA7">
      <w:pPr>
        <w:tabs>
          <w:tab w:val="left" w:pos="0"/>
          <w:tab w:val="left" w:pos="3840"/>
        </w:tabs>
        <w:ind w:right="50"/>
        <w:jc w:val="both"/>
        <w:rPr>
          <w:rFonts w:asciiTheme="minorHAnsi" w:hAnsiTheme="minorHAnsi"/>
        </w:rPr>
      </w:pPr>
      <w:r w:rsidRPr="00EA6DA7">
        <w:rPr>
          <w:rFonts w:asciiTheme="minorHAnsi" w:hAnsiTheme="minorHAnsi"/>
        </w:rPr>
        <w:t>(2) Odredbe ovog Pravilnika primjenjuju se na sve studente Sveučilišta.</w:t>
      </w:r>
    </w:p>
    <w:p w14:paraId="3913E9FB" w14:textId="76AEF94A" w:rsidR="00025005" w:rsidRPr="00EA6DA7" w:rsidRDefault="00EC2716" w:rsidP="00EA6DA7">
      <w:pPr>
        <w:tabs>
          <w:tab w:val="left" w:pos="0"/>
          <w:tab w:val="left" w:pos="3840"/>
        </w:tabs>
        <w:ind w:right="5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(3</w:t>
      </w:r>
      <w:r w:rsidR="00025005" w:rsidRPr="00EA6DA7">
        <w:rPr>
          <w:rFonts w:asciiTheme="minorHAnsi" w:hAnsiTheme="minorHAnsi"/>
        </w:rPr>
        <w:t xml:space="preserve">) </w:t>
      </w:r>
      <w:r w:rsidR="000C3FF5">
        <w:rPr>
          <w:rFonts w:asciiTheme="minorHAnsi" w:hAnsiTheme="minorHAnsi"/>
        </w:rPr>
        <w:t>Stupanjem na snagu ovog Pravilnika prestaje važiti</w:t>
      </w:r>
      <w:r w:rsidR="00025005" w:rsidRPr="00EA6DA7">
        <w:rPr>
          <w:rFonts w:asciiTheme="minorHAnsi" w:hAnsiTheme="minorHAnsi"/>
        </w:rPr>
        <w:t xml:space="preserve"> Pravilnik o studiju</w:t>
      </w:r>
      <w:r w:rsidR="000C3FF5">
        <w:rPr>
          <w:rFonts w:asciiTheme="minorHAnsi" w:hAnsiTheme="minorHAnsi"/>
        </w:rPr>
        <w:t>----------------------------</w:t>
      </w:r>
      <w:r w:rsidR="00025005" w:rsidRPr="00EA6DA7">
        <w:rPr>
          <w:rFonts w:asciiTheme="minorHAnsi" w:hAnsiTheme="minorHAnsi"/>
        </w:rPr>
        <w:t xml:space="preserve"> i Pravilnik o ocjenjivanju </w:t>
      </w:r>
      <w:r w:rsidR="000C3FF5">
        <w:rPr>
          <w:rFonts w:asciiTheme="minorHAnsi" w:hAnsiTheme="minorHAnsi"/>
        </w:rPr>
        <w:t>-------------------------------------------</w:t>
      </w:r>
      <w:r w:rsidR="00025005" w:rsidRPr="00EA6DA7">
        <w:rPr>
          <w:rFonts w:asciiTheme="minorHAnsi" w:hAnsiTheme="minorHAnsi"/>
        </w:rPr>
        <w:t xml:space="preserve"> </w:t>
      </w:r>
    </w:p>
    <w:sectPr w:rsidR="00025005" w:rsidRPr="00EA6DA7" w:rsidSect="003A0903">
      <w:footerReference w:type="even" r:id="rId10"/>
      <w:footerReference w:type="default" r:id="rId11"/>
      <w:pgSz w:w="12240" w:h="15840" w:code="1"/>
      <w:pgMar w:top="1418" w:right="1418" w:bottom="1418" w:left="1418" w:header="720" w:footer="72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vmijatov" w:date="2014-05-13T14:44:00Z" w:initials="v">
    <w:p w14:paraId="6D920A7C" w14:textId="77777777" w:rsidR="00906943" w:rsidRDefault="00906943">
      <w:pPr>
        <w:pStyle w:val="CommentText"/>
      </w:pPr>
      <w:r>
        <w:rPr>
          <w:rStyle w:val="CommentReference"/>
        </w:rPr>
        <w:annotationRef/>
      </w:r>
      <w:r>
        <w:t>Mi smo za brisanje oblika nastave</w:t>
      </w:r>
    </w:p>
  </w:comment>
  <w:comment w:id="2" w:author="vmijatov" w:date="2014-05-13T15:07:00Z" w:initials="v">
    <w:p w14:paraId="16A92F16" w14:textId="77777777" w:rsidR="00906943" w:rsidRDefault="00906943">
      <w:pPr>
        <w:pStyle w:val="CommentText"/>
      </w:pPr>
      <w:r>
        <w:rPr>
          <w:rStyle w:val="CommentReference"/>
        </w:rPr>
        <w:annotationRef/>
      </w:r>
      <w:r>
        <w:t>siječnju, veljači, svibnju, lipnju i srpnju</w:t>
      </w:r>
    </w:p>
  </w:comment>
  <w:comment w:id="3" w:author="vmijatov" w:date="2014-05-13T12:25:00Z" w:initials="v">
    <w:p w14:paraId="0E76486C" w14:textId="77777777" w:rsidR="00906943" w:rsidRDefault="00906943" w:rsidP="00B96E66">
      <w:pPr>
        <w:pStyle w:val="CommentText"/>
      </w:pPr>
      <w:r>
        <w:rPr>
          <w:rStyle w:val="CommentReference"/>
        </w:rPr>
        <w:annotationRef/>
      </w:r>
      <w:r>
        <w:t>Razmisliti!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D920A7C" w15:done="0"/>
  <w15:commentEx w15:paraId="16A92F16" w15:done="0"/>
  <w15:commentEx w15:paraId="0E76486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DBACB" w14:textId="77777777" w:rsidR="0045150A" w:rsidRDefault="0045150A">
      <w:r>
        <w:separator/>
      </w:r>
    </w:p>
  </w:endnote>
  <w:endnote w:type="continuationSeparator" w:id="0">
    <w:p w14:paraId="55A59C3B" w14:textId="77777777" w:rsidR="0045150A" w:rsidRDefault="0045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600CF" w14:textId="77777777" w:rsidR="00906943" w:rsidRDefault="00906943" w:rsidP="00C712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E9DCA4" w14:textId="77777777" w:rsidR="00906943" w:rsidRDefault="00906943" w:rsidP="001A350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7D139" w14:textId="77777777" w:rsidR="00906943" w:rsidRPr="009F39FA" w:rsidRDefault="00906943" w:rsidP="00C71238">
    <w:pPr>
      <w:pStyle w:val="Footer"/>
      <w:framePr w:wrap="around" w:vAnchor="text" w:hAnchor="margin" w:xAlign="right" w:y="1"/>
      <w:rPr>
        <w:rStyle w:val="PageNumber"/>
        <w:rFonts w:asciiTheme="minorHAnsi" w:hAnsiTheme="minorHAnsi"/>
        <w:sz w:val="20"/>
        <w:szCs w:val="20"/>
      </w:rPr>
    </w:pPr>
    <w:r w:rsidRPr="009F39FA">
      <w:rPr>
        <w:rStyle w:val="PageNumber"/>
        <w:rFonts w:asciiTheme="minorHAnsi" w:hAnsiTheme="minorHAnsi"/>
        <w:sz w:val="20"/>
        <w:szCs w:val="20"/>
      </w:rPr>
      <w:fldChar w:fldCharType="begin"/>
    </w:r>
    <w:r w:rsidRPr="009F39F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9F39FA">
      <w:rPr>
        <w:rStyle w:val="PageNumber"/>
        <w:rFonts w:asciiTheme="minorHAnsi" w:hAnsiTheme="minorHAnsi"/>
        <w:sz w:val="20"/>
        <w:szCs w:val="20"/>
      </w:rPr>
      <w:fldChar w:fldCharType="separate"/>
    </w:r>
    <w:r w:rsidR="005302DF">
      <w:rPr>
        <w:rStyle w:val="PageNumber"/>
        <w:rFonts w:asciiTheme="minorHAnsi" w:hAnsiTheme="minorHAnsi"/>
        <w:noProof/>
        <w:sz w:val="20"/>
        <w:szCs w:val="20"/>
      </w:rPr>
      <w:t>12</w:t>
    </w:r>
    <w:r w:rsidRPr="009F39FA">
      <w:rPr>
        <w:rStyle w:val="PageNumber"/>
        <w:rFonts w:asciiTheme="minorHAnsi" w:hAnsiTheme="minorHAnsi"/>
        <w:sz w:val="20"/>
        <w:szCs w:val="20"/>
      </w:rPr>
      <w:fldChar w:fldCharType="end"/>
    </w:r>
  </w:p>
  <w:p w14:paraId="5FB2604E" w14:textId="77777777" w:rsidR="00906943" w:rsidRDefault="00906943" w:rsidP="001A350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EC3BBF" w14:textId="77777777" w:rsidR="0045150A" w:rsidRDefault="0045150A">
      <w:r>
        <w:separator/>
      </w:r>
    </w:p>
  </w:footnote>
  <w:footnote w:type="continuationSeparator" w:id="0">
    <w:p w14:paraId="7298F114" w14:textId="77777777" w:rsidR="0045150A" w:rsidRDefault="00451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-Bold" w:hAnsi="Verdana-Bold" w:cs="Verdana-Bold"/>
      </w:rPr>
    </w:lvl>
  </w:abstractNum>
  <w:abstractNum w:abstractNumId="2" w15:restartNumberingAfterBreak="0">
    <w:nsid w:val="025B79B2"/>
    <w:multiLevelType w:val="hybridMultilevel"/>
    <w:tmpl w:val="979E21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55410E"/>
    <w:multiLevelType w:val="hybridMultilevel"/>
    <w:tmpl w:val="73EA44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329F0"/>
    <w:multiLevelType w:val="hybridMultilevel"/>
    <w:tmpl w:val="689214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853CD"/>
    <w:multiLevelType w:val="hybridMultilevel"/>
    <w:tmpl w:val="60922970"/>
    <w:lvl w:ilvl="0" w:tplc="EF729A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15C04"/>
    <w:multiLevelType w:val="hybridMultilevel"/>
    <w:tmpl w:val="A8FEBA8C"/>
    <w:lvl w:ilvl="0" w:tplc="EF729A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26AC6"/>
    <w:multiLevelType w:val="hybridMultilevel"/>
    <w:tmpl w:val="A1384C74"/>
    <w:lvl w:ilvl="0" w:tplc="E33623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E50A5"/>
    <w:multiLevelType w:val="hybridMultilevel"/>
    <w:tmpl w:val="C21E7E04"/>
    <w:lvl w:ilvl="0" w:tplc="302A0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0C024B"/>
    <w:multiLevelType w:val="hybridMultilevel"/>
    <w:tmpl w:val="4566DA00"/>
    <w:lvl w:ilvl="0" w:tplc="04D472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1A10FB"/>
    <w:multiLevelType w:val="hybridMultilevel"/>
    <w:tmpl w:val="1FC8C4A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905968"/>
    <w:multiLevelType w:val="hybridMultilevel"/>
    <w:tmpl w:val="557E19C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6B12999"/>
    <w:multiLevelType w:val="hybridMultilevel"/>
    <w:tmpl w:val="0068E1DC"/>
    <w:lvl w:ilvl="0" w:tplc="2E5836AE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FDEA0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C025A4"/>
    <w:multiLevelType w:val="hybridMultilevel"/>
    <w:tmpl w:val="2A2A0900"/>
    <w:lvl w:ilvl="0" w:tplc="BF5839F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20" w:hanging="360"/>
      </w:pPr>
    </w:lvl>
    <w:lvl w:ilvl="2" w:tplc="041A001B" w:tentative="1">
      <w:start w:val="1"/>
      <w:numFmt w:val="lowerRoman"/>
      <w:lvlText w:val="%3."/>
      <w:lvlJc w:val="right"/>
      <w:pPr>
        <w:ind w:left="1440" w:hanging="180"/>
      </w:pPr>
    </w:lvl>
    <w:lvl w:ilvl="3" w:tplc="041A000F" w:tentative="1">
      <w:start w:val="1"/>
      <w:numFmt w:val="decimal"/>
      <w:lvlText w:val="%4."/>
      <w:lvlJc w:val="left"/>
      <w:pPr>
        <w:ind w:left="2160" w:hanging="360"/>
      </w:pPr>
    </w:lvl>
    <w:lvl w:ilvl="4" w:tplc="041A0019" w:tentative="1">
      <w:start w:val="1"/>
      <w:numFmt w:val="lowerLetter"/>
      <w:lvlText w:val="%5."/>
      <w:lvlJc w:val="left"/>
      <w:pPr>
        <w:ind w:left="2880" w:hanging="360"/>
      </w:pPr>
    </w:lvl>
    <w:lvl w:ilvl="5" w:tplc="041A001B" w:tentative="1">
      <w:start w:val="1"/>
      <w:numFmt w:val="lowerRoman"/>
      <w:lvlText w:val="%6."/>
      <w:lvlJc w:val="right"/>
      <w:pPr>
        <w:ind w:left="3600" w:hanging="180"/>
      </w:pPr>
    </w:lvl>
    <w:lvl w:ilvl="6" w:tplc="041A000F" w:tentative="1">
      <w:start w:val="1"/>
      <w:numFmt w:val="decimal"/>
      <w:lvlText w:val="%7."/>
      <w:lvlJc w:val="left"/>
      <w:pPr>
        <w:ind w:left="4320" w:hanging="360"/>
      </w:pPr>
    </w:lvl>
    <w:lvl w:ilvl="7" w:tplc="041A0019" w:tentative="1">
      <w:start w:val="1"/>
      <w:numFmt w:val="lowerLetter"/>
      <w:lvlText w:val="%8."/>
      <w:lvlJc w:val="left"/>
      <w:pPr>
        <w:ind w:left="5040" w:hanging="360"/>
      </w:pPr>
    </w:lvl>
    <w:lvl w:ilvl="8" w:tplc="041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1BCD4BC6"/>
    <w:multiLevelType w:val="hybridMultilevel"/>
    <w:tmpl w:val="B7A0066E"/>
    <w:lvl w:ilvl="0" w:tplc="EF729A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8D7546"/>
    <w:multiLevelType w:val="hybridMultilevel"/>
    <w:tmpl w:val="A1AE26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344D2C"/>
    <w:multiLevelType w:val="hybridMultilevel"/>
    <w:tmpl w:val="E5406C94"/>
    <w:lvl w:ilvl="0" w:tplc="AD9E1E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3C034B"/>
    <w:multiLevelType w:val="hybridMultilevel"/>
    <w:tmpl w:val="E13C3C1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987BA7"/>
    <w:multiLevelType w:val="hybridMultilevel"/>
    <w:tmpl w:val="0172C55C"/>
    <w:lvl w:ilvl="0" w:tplc="138AE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9C77F4"/>
    <w:multiLevelType w:val="hybridMultilevel"/>
    <w:tmpl w:val="D248C70A"/>
    <w:lvl w:ilvl="0" w:tplc="9E2C9D40">
      <w:start w:val="1"/>
      <w:numFmt w:val="decimal"/>
      <w:pStyle w:val="Clanak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97407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6E4C58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color w:val="3333CC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F534AD"/>
    <w:multiLevelType w:val="hybridMultilevel"/>
    <w:tmpl w:val="0FC43558"/>
    <w:lvl w:ilvl="0" w:tplc="04D4723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2FDEA0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DC3D92"/>
    <w:multiLevelType w:val="hybridMultilevel"/>
    <w:tmpl w:val="4A6802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C1C17"/>
    <w:multiLevelType w:val="hybridMultilevel"/>
    <w:tmpl w:val="F6E8B800"/>
    <w:lvl w:ilvl="0" w:tplc="6E2AE1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223203"/>
    <w:multiLevelType w:val="hybridMultilevel"/>
    <w:tmpl w:val="C896CCEA"/>
    <w:lvl w:ilvl="0" w:tplc="01182F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47970"/>
    <w:multiLevelType w:val="hybridMultilevel"/>
    <w:tmpl w:val="2BFEF7E0"/>
    <w:lvl w:ilvl="0" w:tplc="2E00042E">
      <w:start w:val="1"/>
      <w:numFmt w:val="decimal"/>
      <w:lvlText w:val="%1."/>
      <w:lvlJc w:val="left"/>
      <w:pPr>
        <w:ind w:left="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720" w:hanging="360"/>
      </w:pPr>
    </w:lvl>
    <w:lvl w:ilvl="2" w:tplc="041A001B" w:tentative="1">
      <w:start w:val="1"/>
      <w:numFmt w:val="lowerRoman"/>
      <w:lvlText w:val="%3."/>
      <w:lvlJc w:val="right"/>
      <w:pPr>
        <w:ind w:left="1440" w:hanging="180"/>
      </w:pPr>
    </w:lvl>
    <w:lvl w:ilvl="3" w:tplc="041A000F" w:tentative="1">
      <w:start w:val="1"/>
      <w:numFmt w:val="decimal"/>
      <w:lvlText w:val="%4."/>
      <w:lvlJc w:val="left"/>
      <w:pPr>
        <w:ind w:left="2160" w:hanging="360"/>
      </w:pPr>
    </w:lvl>
    <w:lvl w:ilvl="4" w:tplc="041A0019" w:tentative="1">
      <w:start w:val="1"/>
      <w:numFmt w:val="lowerLetter"/>
      <w:lvlText w:val="%5."/>
      <w:lvlJc w:val="left"/>
      <w:pPr>
        <w:ind w:left="2880" w:hanging="360"/>
      </w:pPr>
    </w:lvl>
    <w:lvl w:ilvl="5" w:tplc="041A001B" w:tentative="1">
      <w:start w:val="1"/>
      <w:numFmt w:val="lowerRoman"/>
      <w:lvlText w:val="%6."/>
      <w:lvlJc w:val="right"/>
      <w:pPr>
        <w:ind w:left="3600" w:hanging="180"/>
      </w:pPr>
    </w:lvl>
    <w:lvl w:ilvl="6" w:tplc="041A000F" w:tentative="1">
      <w:start w:val="1"/>
      <w:numFmt w:val="decimal"/>
      <w:lvlText w:val="%7."/>
      <w:lvlJc w:val="left"/>
      <w:pPr>
        <w:ind w:left="4320" w:hanging="360"/>
      </w:pPr>
    </w:lvl>
    <w:lvl w:ilvl="7" w:tplc="041A0019" w:tentative="1">
      <w:start w:val="1"/>
      <w:numFmt w:val="lowerLetter"/>
      <w:lvlText w:val="%8."/>
      <w:lvlJc w:val="left"/>
      <w:pPr>
        <w:ind w:left="5040" w:hanging="360"/>
      </w:pPr>
    </w:lvl>
    <w:lvl w:ilvl="8" w:tplc="041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4C174B80"/>
    <w:multiLevelType w:val="hybridMultilevel"/>
    <w:tmpl w:val="64B2964A"/>
    <w:lvl w:ilvl="0" w:tplc="5B66E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0D3D82"/>
    <w:multiLevelType w:val="hybridMultilevel"/>
    <w:tmpl w:val="4664C2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C83D5D"/>
    <w:multiLevelType w:val="hybridMultilevel"/>
    <w:tmpl w:val="AA9A71CE"/>
    <w:lvl w:ilvl="0" w:tplc="29C837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0395430"/>
    <w:multiLevelType w:val="hybridMultilevel"/>
    <w:tmpl w:val="D85846B0"/>
    <w:lvl w:ilvl="0" w:tplc="EF729A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21ED2"/>
    <w:multiLevelType w:val="hybridMultilevel"/>
    <w:tmpl w:val="1482FC12"/>
    <w:lvl w:ilvl="0" w:tplc="58286946">
      <w:start w:val="4"/>
      <w:numFmt w:val="bullet"/>
      <w:lvlText w:val="–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5E2881"/>
    <w:multiLevelType w:val="hybridMultilevel"/>
    <w:tmpl w:val="EAC4F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E44B37"/>
    <w:multiLevelType w:val="hybridMultilevel"/>
    <w:tmpl w:val="A5BCC44E"/>
    <w:lvl w:ilvl="0" w:tplc="29C837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4E18EC"/>
    <w:multiLevelType w:val="hybridMultilevel"/>
    <w:tmpl w:val="A39C4554"/>
    <w:lvl w:ilvl="0" w:tplc="04D472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D02256"/>
    <w:multiLevelType w:val="hybridMultilevel"/>
    <w:tmpl w:val="03E48C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9F01CE"/>
    <w:multiLevelType w:val="hybridMultilevel"/>
    <w:tmpl w:val="F8E885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DEA0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5" w15:restartNumberingAfterBreak="0">
    <w:nsid w:val="5D6B2324"/>
    <w:multiLevelType w:val="hybridMultilevel"/>
    <w:tmpl w:val="345C074A"/>
    <w:lvl w:ilvl="0" w:tplc="0A20BF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A7195D"/>
    <w:multiLevelType w:val="hybridMultilevel"/>
    <w:tmpl w:val="CCEE4316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07660B5"/>
    <w:multiLevelType w:val="hybridMultilevel"/>
    <w:tmpl w:val="A0D6C8EA"/>
    <w:lvl w:ilvl="0" w:tplc="2FDEA0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5E786F"/>
    <w:multiLevelType w:val="hybridMultilevel"/>
    <w:tmpl w:val="097AD55E"/>
    <w:lvl w:ilvl="0" w:tplc="04D472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605CBC"/>
    <w:multiLevelType w:val="hybridMultilevel"/>
    <w:tmpl w:val="BC1E42AE"/>
    <w:lvl w:ilvl="0" w:tplc="EF729A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9E5BDB"/>
    <w:multiLevelType w:val="hybridMultilevel"/>
    <w:tmpl w:val="B0DC8EF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D47230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2FDEA0E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D47230">
      <w:start w:val="1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BD7820"/>
    <w:multiLevelType w:val="hybridMultilevel"/>
    <w:tmpl w:val="87425836"/>
    <w:lvl w:ilvl="0" w:tplc="2FDEA0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BF32AF"/>
    <w:multiLevelType w:val="hybridMultilevel"/>
    <w:tmpl w:val="4EC2E38A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7DD19F8"/>
    <w:multiLevelType w:val="hybridMultilevel"/>
    <w:tmpl w:val="7F06A8C0"/>
    <w:lvl w:ilvl="0" w:tplc="EF729A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0D5611"/>
    <w:multiLevelType w:val="hybridMultilevel"/>
    <w:tmpl w:val="0C6A79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9489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27"/>
  </w:num>
  <w:num w:numId="5">
    <w:abstractNumId w:val="42"/>
  </w:num>
  <w:num w:numId="6">
    <w:abstractNumId w:val="36"/>
  </w:num>
  <w:num w:numId="7">
    <w:abstractNumId w:val="19"/>
  </w:num>
  <w:num w:numId="8">
    <w:abstractNumId w:val="2"/>
  </w:num>
  <w:num w:numId="9">
    <w:abstractNumId w:val="40"/>
  </w:num>
  <w:num w:numId="10">
    <w:abstractNumId w:val="15"/>
  </w:num>
  <w:num w:numId="11">
    <w:abstractNumId w:val="44"/>
  </w:num>
  <w:num w:numId="12">
    <w:abstractNumId w:val="20"/>
  </w:num>
  <w:num w:numId="13">
    <w:abstractNumId w:val="38"/>
  </w:num>
  <w:num w:numId="14">
    <w:abstractNumId w:val="25"/>
  </w:num>
  <w:num w:numId="15">
    <w:abstractNumId w:val="12"/>
  </w:num>
  <w:num w:numId="16">
    <w:abstractNumId w:val="34"/>
  </w:num>
  <w:num w:numId="17">
    <w:abstractNumId w:val="18"/>
  </w:num>
  <w:num w:numId="18">
    <w:abstractNumId w:val="32"/>
  </w:num>
  <w:num w:numId="19">
    <w:abstractNumId w:val="9"/>
  </w:num>
  <w:num w:numId="20">
    <w:abstractNumId w:val="17"/>
  </w:num>
  <w:num w:numId="21">
    <w:abstractNumId w:val="24"/>
  </w:num>
  <w:num w:numId="22">
    <w:abstractNumId w:val="13"/>
  </w:num>
  <w:num w:numId="23">
    <w:abstractNumId w:val="10"/>
  </w:num>
  <w:num w:numId="24">
    <w:abstractNumId w:val="33"/>
  </w:num>
  <w:num w:numId="25">
    <w:abstractNumId w:val="16"/>
  </w:num>
  <w:num w:numId="26">
    <w:abstractNumId w:val="30"/>
  </w:num>
  <w:num w:numId="27">
    <w:abstractNumId w:val="21"/>
  </w:num>
  <w:num w:numId="28">
    <w:abstractNumId w:val="3"/>
  </w:num>
  <w:num w:numId="29">
    <w:abstractNumId w:val="4"/>
  </w:num>
  <w:num w:numId="30">
    <w:abstractNumId w:val="26"/>
  </w:num>
  <w:num w:numId="31">
    <w:abstractNumId w:val="35"/>
  </w:num>
  <w:num w:numId="32">
    <w:abstractNumId w:val="23"/>
  </w:num>
  <w:num w:numId="33">
    <w:abstractNumId w:val="22"/>
  </w:num>
  <w:num w:numId="34">
    <w:abstractNumId w:val="31"/>
  </w:num>
  <w:num w:numId="35">
    <w:abstractNumId w:val="7"/>
  </w:num>
  <w:num w:numId="36">
    <w:abstractNumId w:val="8"/>
  </w:num>
  <w:num w:numId="37">
    <w:abstractNumId w:val="39"/>
  </w:num>
  <w:num w:numId="38">
    <w:abstractNumId w:val="5"/>
  </w:num>
  <w:num w:numId="39">
    <w:abstractNumId w:val="14"/>
  </w:num>
  <w:num w:numId="40">
    <w:abstractNumId w:val="41"/>
  </w:num>
  <w:num w:numId="41">
    <w:abstractNumId w:val="28"/>
  </w:num>
  <w:num w:numId="42">
    <w:abstractNumId w:val="43"/>
  </w:num>
  <w:num w:numId="43">
    <w:abstractNumId w:val="6"/>
  </w:num>
  <w:num w:numId="44">
    <w:abstractNumId w:val="37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A38"/>
    <w:rsid w:val="0001291B"/>
    <w:rsid w:val="0001697A"/>
    <w:rsid w:val="00016FC9"/>
    <w:rsid w:val="00022557"/>
    <w:rsid w:val="00025005"/>
    <w:rsid w:val="00030444"/>
    <w:rsid w:val="000337FF"/>
    <w:rsid w:val="00044A9D"/>
    <w:rsid w:val="00046C8F"/>
    <w:rsid w:val="00050158"/>
    <w:rsid w:val="00050E4F"/>
    <w:rsid w:val="00054878"/>
    <w:rsid w:val="00057ECE"/>
    <w:rsid w:val="000605D0"/>
    <w:rsid w:val="000648F6"/>
    <w:rsid w:val="00065121"/>
    <w:rsid w:val="0007374C"/>
    <w:rsid w:val="00076838"/>
    <w:rsid w:val="00081DBC"/>
    <w:rsid w:val="00091E95"/>
    <w:rsid w:val="000948AE"/>
    <w:rsid w:val="00097526"/>
    <w:rsid w:val="00097AA8"/>
    <w:rsid w:val="000C291C"/>
    <w:rsid w:val="000C2A28"/>
    <w:rsid w:val="000C3EB4"/>
    <w:rsid w:val="000C3FF5"/>
    <w:rsid w:val="000D3126"/>
    <w:rsid w:val="000E3FBB"/>
    <w:rsid w:val="000F4D31"/>
    <w:rsid w:val="00104F66"/>
    <w:rsid w:val="00113415"/>
    <w:rsid w:val="00113B13"/>
    <w:rsid w:val="0011718A"/>
    <w:rsid w:val="00117EE4"/>
    <w:rsid w:val="001213A5"/>
    <w:rsid w:val="001222FE"/>
    <w:rsid w:val="00132791"/>
    <w:rsid w:val="001366E7"/>
    <w:rsid w:val="00145FE3"/>
    <w:rsid w:val="0015206B"/>
    <w:rsid w:val="00157DEB"/>
    <w:rsid w:val="00164211"/>
    <w:rsid w:val="00165F53"/>
    <w:rsid w:val="00173206"/>
    <w:rsid w:val="0018166C"/>
    <w:rsid w:val="00190508"/>
    <w:rsid w:val="0019123D"/>
    <w:rsid w:val="00191806"/>
    <w:rsid w:val="001A350B"/>
    <w:rsid w:val="001A7198"/>
    <w:rsid w:val="001B40BA"/>
    <w:rsid w:val="001B59F9"/>
    <w:rsid w:val="001B74E4"/>
    <w:rsid w:val="001C1AF7"/>
    <w:rsid w:val="001C251D"/>
    <w:rsid w:val="001C74A3"/>
    <w:rsid w:val="001D427D"/>
    <w:rsid w:val="001E00C4"/>
    <w:rsid w:val="001E1479"/>
    <w:rsid w:val="001E32F2"/>
    <w:rsid w:val="001F1A15"/>
    <w:rsid w:val="001F498E"/>
    <w:rsid w:val="001F5A6E"/>
    <w:rsid w:val="00200B23"/>
    <w:rsid w:val="002033B5"/>
    <w:rsid w:val="00244591"/>
    <w:rsid w:val="00253D17"/>
    <w:rsid w:val="002566E8"/>
    <w:rsid w:val="002652AF"/>
    <w:rsid w:val="00267870"/>
    <w:rsid w:val="00275705"/>
    <w:rsid w:val="0027651C"/>
    <w:rsid w:val="002B34C7"/>
    <w:rsid w:val="002B4122"/>
    <w:rsid w:val="002B6A26"/>
    <w:rsid w:val="002C36A7"/>
    <w:rsid w:val="002E0206"/>
    <w:rsid w:val="002E04A5"/>
    <w:rsid w:val="002E7C11"/>
    <w:rsid w:val="002F4AFA"/>
    <w:rsid w:val="00325648"/>
    <w:rsid w:val="00336D6B"/>
    <w:rsid w:val="0034036F"/>
    <w:rsid w:val="003509B4"/>
    <w:rsid w:val="0035315E"/>
    <w:rsid w:val="003561F1"/>
    <w:rsid w:val="00361CE7"/>
    <w:rsid w:val="00361D3F"/>
    <w:rsid w:val="00365AA9"/>
    <w:rsid w:val="00367838"/>
    <w:rsid w:val="00377249"/>
    <w:rsid w:val="0038015E"/>
    <w:rsid w:val="003869A3"/>
    <w:rsid w:val="003968C2"/>
    <w:rsid w:val="003A0903"/>
    <w:rsid w:val="003A0C01"/>
    <w:rsid w:val="003A0DF3"/>
    <w:rsid w:val="003A26C7"/>
    <w:rsid w:val="003B4BC5"/>
    <w:rsid w:val="003B77E8"/>
    <w:rsid w:val="003D0E39"/>
    <w:rsid w:val="003D4874"/>
    <w:rsid w:val="00405F70"/>
    <w:rsid w:val="00412D84"/>
    <w:rsid w:val="00415BFF"/>
    <w:rsid w:val="004251EF"/>
    <w:rsid w:val="00427130"/>
    <w:rsid w:val="004355B1"/>
    <w:rsid w:val="004357C5"/>
    <w:rsid w:val="00444274"/>
    <w:rsid w:val="00450FA1"/>
    <w:rsid w:val="0045150A"/>
    <w:rsid w:val="0045499D"/>
    <w:rsid w:val="004617DB"/>
    <w:rsid w:val="00461A6F"/>
    <w:rsid w:val="0046777B"/>
    <w:rsid w:val="00470D04"/>
    <w:rsid w:val="00481AD8"/>
    <w:rsid w:val="00485C7B"/>
    <w:rsid w:val="0048667E"/>
    <w:rsid w:val="00494013"/>
    <w:rsid w:val="00495875"/>
    <w:rsid w:val="004A226B"/>
    <w:rsid w:val="004A34CC"/>
    <w:rsid w:val="004B5A9E"/>
    <w:rsid w:val="004C49D0"/>
    <w:rsid w:val="004D54A6"/>
    <w:rsid w:val="004D6F42"/>
    <w:rsid w:val="004D74C0"/>
    <w:rsid w:val="004D7772"/>
    <w:rsid w:val="004E0C4F"/>
    <w:rsid w:val="004E355C"/>
    <w:rsid w:val="004F66FF"/>
    <w:rsid w:val="00507F6F"/>
    <w:rsid w:val="00524027"/>
    <w:rsid w:val="005302DF"/>
    <w:rsid w:val="00531B61"/>
    <w:rsid w:val="005329C8"/>
    <w:rsid w:val="00535D23"/>
    <w:rsid w:val="00544082"/>
    <w:rsid w:val="00554664"/>
    <w:rsid w:val="005636DE"/>
    <w:rsid w:val="00574AC3"/>
    <w:rsid w:val="00586883"/>
    <w:rsid w:val="00592CED"/>
    <w:rsid w:val="005A2E3D"/>
    <w:rsid w:val="005A49C7"/>
    <w:rsid w:val="005B0E32"/>
    <w:rsid w:val="005B4AC6"/>
    <w:rsid w:val="005C023B"/>
    <w:rsid w:val="005D30CA"/>
    <w:rsid w:val="005D3501"/>
    <w:rsid w:val="005D49B1"/>
    <w:rsid w:val="005E4E3F"/>
    <w:rsid w:val="005F4A0C"/>
    <w:rsid w:val="005F5A0A"/>
    <w:rsid w:val="006009E2"/>
    <w:rsid w:val="00635F32"/>
    <w:rsid w:val="00637763"/>
    <w:rsid w:val="00661701"/>
    <w:rsid w:val="00665E1B"/>
    <w:rsid w:val="0066754C"/>
    <w:rsid w:val="00671AED"/>
    <w:rsid w:val="00674914"/>
    <w:rsid w:val="00677398"/>
    <w:rsid w:val="00684C22"/>
    <w:rsid w:val="00686847"/>
    <w:rsid w:val="00687BBC"/>
    <w:rsid w:val="00691DA0"/>
    <w:rsid w:val="006943D7"/>
    <w:rsid w:val="006A1509"/>
    <w:rsid w:val="006A3690"/>
    <w:rsid w:val="006A763F"/>
    <w:rsid w:val="006B685A"/>
    <w:rsid w:val="006C1122"/>
    <w:rsid w:val="006C2B50"/>
    <w:rsid w:val="006D3BA4"/>
    <w:rsid w:val="006D66C5"/>
    <w:rsid w:val="006E2ECF"/>
    <w:rsid w:val="006F2E82"/>
    <w:rsid w:val="006F3B18"/>
    <w:rsid w:val="006F680E"/>
    <w:rsid w:val="0070426D"/>
    <w:rsid w:val="00705EB4"/>
    <w:rsid w:val="00721501"/>
    <w:rsid w:val="00722C72"/>
    <w:rsid w:val="007279A8"/>
    <w:rsid w:val="00743C41"/>
    <w:rsid w:val="00752135"/>
    <w:rsid w:val="00756210"/>
    <w:rsid w:val="0075730D"/>
    <w:rsid w:val="00760A61"/>
    <w:rsid w:val="007655C1"/>
    <w:rsid w:val="00765A2A"/>
    <w:rsid w:val="0076603D"/>
    <w:rsid w:val="0077156C"/>
    <w:rsid w:val="00785E4D"/>
    <w:rsid w:val="00786850"/>
    <w:rsid w:val="00796F2F"/>
    <w:rsid w:val="007A1589"/>
    <w:rsid w:val="007B1241"/>
    <w:rsid w:val="007C4674"/>
    <w:rsid w:val="007D571C"/>
    <w:rsid w:val="007E77F4"/>
    <w:rsid w:val="007F7444"/>
    <w:rsid w:val="008021CE"/>
    <w:rsid w:val="00802D41"/>
    <w:rsid w:val="00804F78"/>
    <w:rsid w:val="0081323E"/>
    <w:rsid w:val="00826F0B"/>
    <w:rsid w:val="008339A4"/>
    <w:rsid w:val="008345C6"/>
    <w:rsid w:val="00837C66"/>
    <w:rsid w:val="0085389A"/>
    <w:rsid w:val="00856EEB"/>
    <w:rsid w:val="008600D0"/>
    <w:rsid w:val="008605A8"/>
    <w:rsid w:val="00867D89"/>
    <w:rsid w:val="00871A3F"/>
    <w:rsid w:val="00880E0B"/>
    <w:rsid w:val="00890C26"/>
    <w:rsid w:val="008A6F8E"/>
    <w:rsid w:val="008A7C28"/>
    <w:rsid w:val="008B74B4"/>
    <w:rsid w:val="008C488D"/>
    <w:rsid w:val="008C61AD"/>
    <w:rsid w:val="008D2E48"/>
    <w:rsid w:val="008F1892"/>
    <w:rsid w:val="00906943"/>
    <w:rsid w:val="0091202A"/>
    <w:rsid w:val="009223FE"/>
    <w:rsid w:val="0092319F"/>
    <w:rsid w:val="0092575F"/>
    <w:rsid w:val="0093128C"/>
    <w:rsid w:val="0094183C"/>
    <w:rsid w:val="009472D5"/>
    <w:rsid w:val="0096057C"/>
    <w:rsid w:val="009620ED"/>
    <w:rsid w:val="009678B2"/>
    <w:rsid w:val="00972ADE"/>
    <w:rsid w:val="00972C67"/>
    <w:rsid w:val="00983579"/>
    <w:rsid w:val="009840D5"/>
    <w:rsid w:val="009915F3"/>
    <w:rsid w:val="00993D1D"/>
    <w:rsid w:val="00996296"/>
    <w:rsid w:val="009A2839"/>
    <w:rsid w:val="009A2C77"/>
    <w:rsid w:val="009A4751"/>
    <w:rsid w:val="009A5E18"/>
    <w:rsid w:val="009B3C6F"/>
    <w:rsid w:val="009C06C4"/>
    <w:rsid w:val="009C0A7E"/>
    <w:rsid w:val="009C41E6"/>
    <w:rsid w:val="009D028E"/>
    <w:rsid w:val="009E5D4C"/>
    <w:rsid w:val="009F221D"/>
    <w:rsid w:val="009F39FA"/>
    <w:rsid w:val="009F7262"/>
    <w:rsid w:val="00A010D4"/>
    <w:rsid w:val="00A031D7"/>
    <w:rsid w:val="00A06049"/>
    <w:rsid w:val="00A10BFA"/>
    <w:rsid w:val="00A12548"/>
    <w:rsid w:val="00A142ED"/>
    <w:rsid w:val="00A157BF"/>
    <w:rsid w:val="00A2484B"/>
    <w:rsid w:val="00A3485A"/>
    <w:rsid w:val="00A35176"/>
    <w:rsid w:val="00A40FA2"/>
    <w:rsid w:val="00A463C4"/>
    <w:rsid w:val="00A526ED"/>
    <w:rsid w:val="00A527BF"/>
    <w:rsid w:val="00A728C7"/>
    <w:rsid w:val="00A743A4"/>
    <w:rsid w:val="00A816F7"/>
    <w:rsid w:val="00A81A8E"/>
    <w:rsid w:val="00A8475B"/>
    <w:rsid w:val="00A94816"/>
    <w:rsid w:val="00A95A60"/>
    <w:rsid w:val="00AA0F2E"/>
    <w:rsid w:val="00AA4AC8"/>
    <w:rsid w:val="00AA61A5"/>
    <w:rsid w:val="00AC1AD1"/>
    <w:rsid w:val="00AD295E"/>
    <w:rsid w:val="00AE5639"/>
    <w:rsid w:val="00AE728C"/>
    <w:rsid w:val="00AE73D2"/>
    <w:rsid w:val="00AF5F1A"/>
    <w:rsid w:val="00AF6D06"/>
    <w:rsid w:val="00B0107D"/>
    <w:rsid w:val="00B0693E"/>
    <w:rsid w:val="00B06988"/>
    <w:rsid w:val="00B116ED"/>
    <w:rsid w:val="00B11DD8"/>
    <w:rsid w:val="00B13E76"/>
    <w:rsid w:val="00B203EF"/>
    <w:rsid w:val="00B25A86"/>
    <w:rsid w:val="00B31370"/>
    <w:rsid w:val="00B319BA"/>
    <w:rsid w:val="00B33904"/>
    <w:rsid w:val="00B36EFC"/>
    <w:rsid w:val="00B417F8"/>
    <w:rsid w:val="00B50ADC"/>
    <w:rsid w:val="00B531C9"/>
    <w:rsid w:val="00B557FD"/>
    <w:rsid w:val="00B55929"/>
    <w:rsid w:val="00B64578"/>
    <w:rsid w:val="00B806A9"/>
    <w:rsid w:val="00B80772"/>
    <w:rsid w:val="00B83001"/>
    <w:rsid w:val="00B834B4"/>
    <w:rsid w:val="00B83E9C"/>
    <w:rsid w:val="00B936D5"/>
    <w:rsid w:val="00B937FA"/>
    <w:rsid w:val="00B96E66"/>
    <w:rsid w:val="00BA7BD2"/>
    <w:rsid w:val="00BC6093"/>
    <w:rsid w:val="00BD050B"/>
    <w:rsid w:val="00BD1901"/>
    <w:rsid w:val="00BE782F"/>
    <w:rsid w:val="00C016CE"/>
    <w:rsid w:val="00C02358"/>
    <w:rsid w:val="00C0582B"/>
    <w:rsid w:val="00C12379"/>
    <w:rsid w:val="00C1514D"/>
    <w:rsid w:val="00C40B63"/>
    <w:rsid w:val="00C41CA5"/>
    <w:rsid w:val="00C52526"/>
    <w:rsid w:val="00C5487E"/>
    <w:rsid w:val="00C6241C"/>
    <w:rsid w:val="00C63D98"/>
    <w:rsid w:val="00C71238"/>
    <w:rsid w:val="00C712A2"/>
    <w:rsid w:val="00C72089"/>
    <w:rsid w:val="00C72150"/>
    <w:rsid w:val="00C822E4"/>
    <w:rsid w:val="00C831A6"/>
    <w:rsid w:val="00C8798B"/>
    <w:rsid w:val="00CA3277"/>
    <w:rsid w:val="00CA57F1"/>
    <w:rsid w:val="00CA624E"/>
    <w:rsid w:val="00CC48B4"/>
    <w:rsid w:val="00CC4A6C"/>
    <w:rsid w:val="00CD1B1C"/>
    <w:rsid w:val="00CD1B67"/>
    <w:rsid w:val="00CD4170"/>
    <w:rsid w:val="00CE38AE"/>
    <w:rsid w:val="00CF52E2"/>
    <w:rsid w:val="00D06727"/>
    <w:rsid w:val="00D101A2"/>
    <w:rsid w:val="00D1059F"/>
    <w:rsid w:val="00D12B60"/>
    <w:rsid w:val="00D145BF"/>
    <w:rsid w:val="00D22B14"/>
    <w:rsid w:val="00D251A8"/>
    <w:rsid w:val="00D360D8"/>
    <w:rsid w:val="00D437BD"/>
    <w:rsid w:val="00D459D7"/>
    <w:rsid w:val="00D534A3"/>
    <w:rsid w:val="00D61968"/>
    <w:rsid w:val="00D621F0"/>
    <w:rsid w:val="00D65DA6"/>
    <w:rsid w:val="00D77F42"/>
    <w:rsid w:val="00D81063"/>
    <w:rsid w:val="00D83AB5"/>
    <w:rsid w:val="00D86740"/>
    <w:rsid w:val="00D87CE9"/>
    <w:rsid w:val="00D924BA"/>
    <w:rsid w:val="00DA466A"/>
    <w:rsid w:val="00DC672E"/>
    <w:rsid w:val="00DC7920"/>
    <w:rsid w:val="00DD0A2C"/>
    <w:rsid w:val="00DD5658"/>
    <w:rsid w:val="00DE79B0"/>
    <w:rsid w:val="00DF0A38"/>
    <w:rsid w:val="00DF6B2B"/>
    <w:rsid w:val="00E21836"/>
    <w:rsid w:val="00E23F90"/>
    <w:rsid w:val="00E2471B"/>
    <w:rsid w:val="00E317DF"/>
    <w:rsid w:val="00E32EE7"/>
    <w:rsid w:val="00E354E2"/>
    <w:rsid w:val="00E40D60"/>
    <w:rsid w:val="00E60FD7"/>
    <w:rsid w:val="00E63C8C"/>
    <w:rsid w:val="00E659A3"/>
    <w:rsid w:val="00E7021F"/>
    <w:rsid w:val="00E70458"/>
    <w:rsid w:val="00E769D3"/>
    <w:rsid w:val="00E864E3"/>
    <w:rsid w:val="00E87E2F"/>
    <w:rsid w:val="00E9173E"/>
    <w:rsid w:val="00E924C3"/>
    <w:rsid w:val="00E961C9"/>
    <w:rsid w:val="00EA5398"/>
    <w:rsid w:val="00EA6DA7"/>
    <w:rsid w:val="00EB2431"/>
    <w:rsid w:val="00EB7C70"/>
    <w:rsid w:val="00EC110E"/>
    <w:rsid w:val="00EC2716"/>
    <w:rsid w:val="00EC6ADF"/>
    <w:rsid w:val="00F03C95"/>
    <w:rsid w:val="00F20A72"/>
    <w:rsid w:val="00F23C3E"/>
    <w:rsid w:val="00F25500"/>
    <w:rsid w:val="00F25896"/>
    <w:rsid w:val="00F3570F"/>
    <w:rsid w:val="00F4286F"/>
    <w:rsid w:val="00F43132"/>
    <w:rsid w:val="00F52024"/>
    <w:rsid w:val="00F57F1C"/>
    <w:rsid w:val="00F635D4"/>
    <w:rsid w:val="00F63782"/>
    <w:rsid w:val="00F72FD0"/>
    <w:rsid w:val="00F73427"/>
    <w:rsid w:val="00F737AB"/>
    <w:rsid w:val="00F80054"/>
    <w:rsid w:val="00F81837"/>
    <w:rsid w:val="00FA561C"/>
    <w:rsid w:val="00FB18FD"/>
    <w:rsid w:val="00FC730A"/>
    <w:rsid w:val="00FD124A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7C9C8A"/>
  <w15:docId w15:val="{DCB64DC2-1266-4590-B048-7287AB4C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A38"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0A38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59083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rsid w:val="0027651C"/>
    <w:pPr>
      <w:spacing w:line="360" w:lineRule="auto"/>
      <w:jc w:val="both"/>
    </w:pPr>
  </w:style>
  <w:style w:type="character" w:customStyle="1" w:styleId="BodyTextChar">
    <w:name w:val="Body Text Char"/>
    <w:link w:val="BodyText"/>
    <w:uiPriority w:val="99"/>
    <w:semiHidden/>
    <w:rsid w:val="00590832"/>
    <w:rPr>
      <w:sz w:val="24"/>
      <w:szCs w:val="24"/>
      <w:lang w:eastAsia="ar-SA"/>
    </w:rPr>
  </w:style>
  <w:style w:type="character" w:styleId="CommentReference">
    <w:name w:val="annotation reference"/>
    <w:uiPriority w:val="99"/>
    <w:semiHidden/>
    <w:rsid w:val="003B4B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4BC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90832"/>
    <w:rPr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B4B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90832"/>
    <w:rPr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3B4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0832"/>
    <w:rPr>
      <w:sz w:val="0"/>
      <w:szCs w:val="0"/>
      <w:lang w:eastAsia="ar-SA"/>
    </w:rPr>
  </w:style>
  <w:style w:type="paragraph" w:styleId="ListParagraph">
    <w:name w:val="List Paragraph"/>
    <w:basedOn w:val="Normal"/>
    <w:uiPriority w:val="99"/>
    <w:qFormat/>
    <w:rsid w:val="004355B1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1A350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590832"/>
    <w:rPr>
      <w:sz w:val="24"/>
      <w:szCs w:val="24"/>
      <w:lang w:eastAsia="ar-SA"/>
    </w:rPr>
  </w:style>
  <w:style w:type="character" w:styleId="PageNumber">
    <w:name w:val="page number"/>
    <w:basedOn w:val="DefaultParagraphFont"/>
    <w:uiPriority w:val="99"/>
    <w:rsid w:val="001A350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5D4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5D4C"/>
    <w:rPr>
      <w:sz w:val="24"/>
      <w:szCs w:val="24"/>
      <w:lang w:eastAsia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5D4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5D4C"/>
    <w:rPr>
      <w:sz w:val="16"/>
      <w:szCs w:val="16"/>
      <w:lang w:eastAsia="ar-SA"/>
    </w:rPr>
  </w:style>
  <w:style w:type="paragraph" w:customStyle="1" w:styleId="Clanak">
    <w:name w:val="Clanak"/>
    <w:basedOn w:val="Normal"/>
    <w:rsid w:val="009E5D4C"/>
    <w:pPr>
      <w:numPr>
        <w:numId w:val="7"/>
      </w:numPr>
      <w:suppressAutoHyphens w:val="0"/>
      <w:spacing w:after="120"/>
      <w:jc w:val="both"/>
    </w:pPr>
    <w:rPr>
      <w:rFonts w:ascii="Verdana" w:hAnsi="Verdana"/>
      <w:sz w:val="1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3A0C0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C01"/>
    <w:rPr>
      <w:sz w:val="24"/>
      <w:szCs w:val="24"/>
      <w:lang w:eastAsia="ar-SA"/>
    </w:rPr>
  </w:style>
  <w:style w:type="paragraph" w:styleId="Revision">
    <w:name w:val="Revision"/>
    <w:hidden/>
    <w:uiPriority w:val="99"/>
    <w:semiHidden/>
    <w:rsid w:val="001E1479"/>
    <w:rPr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47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471B"/>
    <w:rPr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E247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52879">
      <w:marLeft w:val="24"/>
      <w:marRight w:val="24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2890">
      <w:marLeft w:val="24"/>
      <w:marRight w:val="24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976">
                  <w:marLeft w:val="2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2898">
      <w:marLeft w:val="24"/>
      <w:marRight w:val="24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2906">
      <w:marLeft w:val="24"/>
      <w:marRight w:val="24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2926">
      <w:marLeft w:val="24"/>
      <w:marRight w:val="24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2929">
      <w:marLeft w:val="24"/>
      <w:marRight w:val="24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2933">
      <w:marLeft w:val="24"/>
      <w:marRight w:val="24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2937">
      <w:marLeft w:val="24"/>
      <w:marRight w:val="24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2940">
      <w:marLeft w:val="24"/>
      <w:marRight w:val="24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2941">
      <w:marLeft w:val="24"/>
      <w:marRight w:val="24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2950">
      <w:marLeft w:val="24"/>
      <w:marRight w:val="24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2955">
      <w:marLeft w:val="24"/>
      <w:marRight w:val="24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2960">
      <w:marLeft w:val="24"/>
      <w:marRight w:val="24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2973">
      <w:marLeft w:val="24"/>
      <w:marRight w:val="24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2975">
      <w:marLeft w:val="24"/>
      <w:marRight w:val="24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2982">
      <w:marLeft w:val="24"/>
      <w:marRight w:val="24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2984">
      <w:marLeft w:val="24"/>
      <w:marRight w:val="24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003">
      <w:marLeft w:val="24"/>
      <w:marRight w:val="24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009">
      <w:marLeft w:val="24"/>
      <w:marRight w:val="24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012">
      <w:marLeft w:val="24"/>
      <w:marRight w:val="24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AB7EA-A139-404C-89C7-B7B67ED4B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12</Pages>
  <Words>4095</Words>
  <Characters>23347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temelju članka 82</vt:lpstr>
    </vt:vector>
  </TitlesOfParts>
  <Company/>
  <LinksUpToDate>false</LinksUpToDate>
  <CharactersWithSpaces>27388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82</dc:title>
  <dc:creator>Branka</dc:creator>
  <cp:lastModifiedBy>gterman</cp:lastModifiedBy>
  <cp:revision>17</cp:revision>
  <cp:lastPrinted>2015-10-28T12:05:00Z</cp:lastPrinted>
  <dcterms:created xsi:type="dcterms:W3CDTF">2016-03-07T07:42:00Z</dcterms:created>
  <dcterms:modified xsi:type="dcterms:W3CDTF">2016-07-21T11:59:00Z</dcterms:modified>
</cp:coreProperties>
</file>